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D16" w:rsidRPr="003A53FD" w:rsidRDefault="00604D16" w:rsidP="0060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Методичні рекомендації</w:t>
      </w:r>
    </w:p>
    <w:p w:rsidR="00604D16" w:rsidRPr="003A53FD" w:rsidRDefault="00604D16" w:rsidP="0060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щодо організації та проведення ІІ етапу Всеукраїнської учнівської </w:t>
      </w:r>
    </w:p>
    <w:p w:rsidR="00604D16" w:rsidRPr="003A53FD" w:rsidRDefault="00604D16" w:rsidP="0060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29CAE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олімпіади з </w:t>
      </w:r>
      <w:r w:rsidR="008D6D80" w:rsidRPr="29CAE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хімії </w:t>
      </w:r>
      <w:r w:rsidRPr="29CAE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202</w:t>
      </w:r>
      <w:r w:rsidR="00861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29CAE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861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29CAE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навчальному році</w:t>
      </w:r>
    </w:p>
    <w:p w:rsidR="00604D16" w:rsidRPr="003A53FD" w:rsidRDefault="00604D16" w:rsidP="29CAE2C9">
      <w:pPr>
        <w:spacing w:after="0" w:line="240" w:lineRule="auto"/>
        <w:ind w:left="5245"/>
        <w:rPr>
          <w:rFonts w:ascii="Segoe UI" w:eastAsia="Segoe UI" w:hAnsi="Segoe UI" w:cs="Segoe UI"/>
          <w:i/>
          <w:iCs/>
          <w:color w:val="000000" w:themeColor="text1"/>
          <w:sz w:val="24"/>
          <w:szCs w:val="24"/>
        </w:rPr>
      </w:pPr>
    </w:p>
    <w:p w:rsidR="00604D16" w:rsidRPr="005366A8" w:rsidRDefault="00777911" w:rsidP="005366A8">
      <w:pPr>
        <w:spacing w:after="0" w:line="240" w:lineRule="auto"/>
        <w:ind w:left="5245"/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>О</w:t>
      </w:r>
      <w:r w:rsidR="005366A8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>лексій ГРИГОРОВИЧ</w:t>
      </w:r>
      <w:r w:rsidR="1077BFD5" w:rsidRPr="00D94703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861BDD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 xml:space="preserve">кандидат хімічних наук, </w:t>
      </w:r>
      <w:r w:rsidR="1077BFD5" w:rsidRPr="00D94703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>методист Центру методичної та</w:t>
      </w:r>
      <w:r w:rsidR="1077BFD5" w:rsidRPr="00D94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1077BFD5" w:rsidRPr="00D94703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>аналітичної роботи</w:t>
      </w:r>
      <w:r w:rsidR="00173203" w:rsidRPr="00173203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br/>
      </w:r>
      <w:r w:rsidR="00173203" w:rsidRPr="00173203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>КВНЗ «Харківська академія неперервної освіти»</w:t>
      </w:r>
      <w:r w:rsidR="00AC4B8F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br/>
      </w:r>
    </w:p>
    <w:p w:rsidR="00CE040D" w:rsidRDefault="004807B1" w:rsidP="00604D1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07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Загальні положення.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виконання наказ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ів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Міністерства освіти і науки України від </w:t>
      </w:r>
      <w:r w:rsidR="00777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09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.202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</w:t>
      </w:r>
      <w:r w:rsidR="00777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13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91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«Про проведення Всеукраїнських учнівських олімпіад з навчальних предметів </w:t>
      </w:r>
      <w:r w:rsidR="00777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і турнірів 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202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/202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навчальному році»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 від 09.10.2024 № 1434 «Про внесення змін до наказу Міністерства освіти і науки України від 30.09.2024 № 1391»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керуючись Положенням про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Всеукраїнські учнівські олімпіади, турніри, конкурси з навчальних предметів, конкурси-захисти науково-дослідницьких робіт, олімпіади зі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спеціальних дисциплін та конкурси фахової майстерності, затвердженим наказом Міністерства освіти і науки, молоді та спорту України від 22.09.2011 № 1099, зареєстрованим в Міністерстві юстиції України 17.11.2011 за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1318/20056 (із змінами), відповідно до 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наказу 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Департаменту науки і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освіти Харківської обласної військової адміністрації від 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777911" w:rsidRPr="00777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.1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.202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</w:t>
      </w:r>
      <w:r w:rsidR="00777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 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102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районах Харківської області та міста Харкова </w:t>
      </w:r>
      <w:r w:rsidR="00302B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r w:rsidR="00861B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0</w:t>
      </w:r>
      <w:r w:rsidR="00302BD7"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861B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грудня </w:t>
      </w:r>
      <w:r w:rsidR="00302BD7"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202</w:t>
      </w:r>
      <w:r w:rsidR="00861B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="00302BD7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року </w:t>
      </w:r>
      <w:r w:rsidR="00302B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буде проведено 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ІІ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(районний) етап Всеукраїнської учнівської олімпіади 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хімії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(далі </w:t>
      </w:r>
      <w:r w:rsidR="00BE64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ІІ етап олімпіади)</w:t>
      </w:r>
      <w:r w:rsidR="00302B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02BD7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учнів </w:t>
      </w:r>
      <w:r w:rsidR="00302B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302BD7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–11 класів</w:t>
      </w:r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30050" w:rsidRPr="001300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у дистанційному </w:t>
      </w:r>
      <w:r w:rsidR="00130050" w:rsidRPr="003016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або </w:t>
      </w:r>
      <w:r w:rsidR="00130050" w:rsidRPr="005366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змішаному форматі</w:t>
      </w:r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(за рішенням оргкомітету)</w:t>
      </w:r>
      <w:r w:rsidR="00302B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Основною метою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проведення олімпіади 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хімії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є активізація творчих здібностей учнів (учениць), створення умов для їхнього розвитку та</w:t>
      </w:r>
      <w:r w:rsidR="001501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самовдосконалення, популяризація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хімії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як шкільного предмета серед учнівської молоді.</w:t>
      </w:r>
    </w:p>
    <w:p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ІІ етапі Всеукраїнської учнівської олімпіади 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хімії 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можуть брати участь учні </w:t>
      </w:r>
      <w:r w:rsidR="003F10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/ 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учениці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3F10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 класів, які стали переможцями І (шкільного) етапу.</w:t>
      </w:r>
    </w:p>
    <w:p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Звертаємо Вашу увагу на те, що</w:t>
      </w:r>
      <w:r w:rsidRPr="003016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умовами проведення ІІ етапу 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олімпіади є </w:t>
      </w: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добровільна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участь здобувачів освіти та дотримання законодавства України в частині </w:t>
      </w: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забезпечення заходів безпеки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пов’язаних із запровадженням правового режиму воєнного стану в Україні.</w:t>
      </w:r>
    </w:p>
    <w:p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проведення олімпіади </w:t>
      </w: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створюються районні</w:t>
      </w:r>
      <w:r w:rsidR="00AC4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оргкомітет і журі.</w:t>
      </w:r>
    </w:p>
    <w:p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Оргкомітет.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складу оргкомітету ІІ етапу олімпіад доцільно ввести представників від кожної територіальної громади. Оргкомітет вирішує питання про допуск команди до змагань за наявності заявки про участь команди в ІІ етапі олімпіади та звіту про проведення І етапу</w:t>
      </w:r>
      <w:r w:rsidR="00861B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також максимальну кількість учасників у складі команди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У разі заміни з</w:t>
      </w:r>
      <w:r w:rsidR="000B1D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поважних причин деяких учасників олімпіад керівник команди подає до</w:t>
      </w:r>
      <w:r w:rsidR="001501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оргкомітету оригінал нової заявки із зазначенням причини заміни учнів. </w:t>
      </w:r>
    </w:p>
    <w:p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Оргкомітет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здійснює таку організаційну роботу з підготовки та</w:t>
      </w:r>
      <w:r w:rsidR="00AC4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проведення олімпіади:</w:t>
      </w:r>
    </w:p>
    <w:p w:rsidR="00CE040D" w:rsidRPr="00CE040D" w:rsidRDefault="00CE040D" w:rsidP="00CE040D">
      <w:pPr>
        <w:pStyle w:val="a5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10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розробляє Порядок проведення олімпіади;</w:t>
      </w:r>
    </w:p>
    <w:p w:rsidR="00CE040D" w:rsidRPr="00CE040D" w:rsidRDefault="00CE040D" w:rsidP="00CE040D">
      <w:pPr>
        <w:pStyle w:val="a5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10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розробляє і знайомить учнів перед початком олімпіади з</w:t>
      </w:r>
      <w:r w:rsidR="000B1D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Інструкцією до виконання роботи;</w:t>
      </w:r>
    </w:p>
    <w:p w:rsidR="00CE040D" w:rsidRPr="00CE040D" w:rsidRDefault="00CE040D" w:rsidP="00CE040D">
      <w:pPr>
        <w:pStyle w:val="a5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10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забезпечує порядок проведення олімпіади;</w:t>
      </w:r>
    </w:p>
    <w:p w:rsidR="00CE040D" w:rsidRPr="00CE040D" w:rsidRDefault="00CE040D" w:rsidP="00CE040D">
      <w:pPr>
        <w:pStyle w:val="a5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10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створює комісію, яка </w:t>
      </w:r>
      <w:r w:rsidR="000B1D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здійснює 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:rsidR="00CE040D" w:rsidRDefault="00CE040D" w:rsidP="00CE040D">
      <w:pPr>
        <w:pStyle w:val="a5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10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ухвалює рішення щодо визначення переможців змагань і</w:t>
      </w:r>
      <w:r w:rsidR="00AC4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нагородження переможців </w:t>
      </w:r>
      <w:r w:rsidR="00AC4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учасників олімпіади</w:t>
      </w:r>
      <w:r w:rsidR="000B1D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 поданням журі олімпіади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визначає остаточний склад команд</w:t>
      </w:r>
      <w:r w:rsidR="000B1D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участі в наступному етапі змагань, готує документацію про результати виступу команд.</w:t>
      </w:r>
    </w:p>
    <w:p w:rsidR="00AC4B8F" w:rsidRDefault="00141B72" w:rsidP="00141B72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118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Звертаємо увагу</w:t>
      </w:r>
      <w:r w:rsidR="00E954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що оргкомітет готує звітні документи про проведення ІІ етапу олімпіади. З</w:t>
      </w:r>
      <w:r w:rsidR="002E6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E954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поміж них є </w:t>
      </w:r>
      <w:r w:rsidR="008E55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кількісні </w:t>
      </w:r>
      <w:r w:rsidR="00E954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відомості про учасників олімпіади, які мають бути оформлені виключно за формою</w:t>
      </w:r>
      <w:r w:rsidR="00062C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наведеною в</w:t>
      </w:r>
      <w:r w:rsidR="001501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62C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Положенні про олімпіади (додається).</w:t>
      </w:r>
    </w:p>
    <w:p w:rsidR="00141B72" w:rsidRDefault="008E5597" w:rsidP="005366A8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E55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Звіт про проведення ІІ етапу олімпіади та заявку на участь у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Pr="008E55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ІІІ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Pr="008E55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етапі</w:t>
      </w:r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300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олімпіади з хімії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(у форматі </w:t>
      </w:r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MSWord</w:t>
      </w:r>
      <w:r w:rsidR="00130050" w:rsidRP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 </w:t>
      </w:r>
      <w:proofErr w:type="spellStart"/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скан</w:t>
      </w:r>
      <w:proofErr w:type="spellEnd"/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-копію з підписами й</w:t>
      </w:r>
      <w:r w:rsidR="002E6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печаткою)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слід надіслати </w:t>
      </w:r>
      <w:r w:rsidR="002E6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 </w:t>
      </w:r>
      <w:r w:rsidR="002E66B3" w:rsidRPr="002E66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30 грудня 2024 року</w:t>
      </w:r>
      <w:r w:rsidR="002E6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електронну адресу </w:t>
      </w:r>
      <w:hyperlink r:id="rId10" w:history="1">
        <w:r w:rsidRPr="009C50FB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chemistrysms</w:t>
        </w:r>
        <w:r w:rsidRPr="008E5597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@</w:t>
        </w:r>
        <w:r w:rsidRPr="009C50FB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gmail</w:t>
        </w:r>
        <w:r w:rsidRPr="008E5597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r w:rsidRPr="009C50FB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(Олексій Владиславович Григорович).</w:t>
      </w:r>
    </w:p>
    <w:p w:rsidR="00AC4B8F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Порядок підготовки до проведення олімпіади</w:t>
      </w:r>
    </w:p>
    <w:p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Завдання олімпіади </w:t>
      </w:r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будуть створені у </w:t>
      </w:r>
      <w:proofErr w:type="spellStart"/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-формі.</w:t>
      </w:r>
    </w:p>
    <w:p w:rsidR="00CE040D" w:rsidRPr="00D24BC0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дистанційного виконання завдань заклади освіти, учні яких за заявкою є учасниками ІІ етапу, збирають електронні адреси учасників(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ць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олімпіади, на які будуть направ</w:t>
      </w:r>
      <w:r w:rsidR="000B1D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лені посилання на </w:t>
      </w:r>
      <w:proofErr w:type="spellStart"/>
      <w:r w:rsidR="000B1D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="000B1D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-форму.</w:t>
      </w:r>
    </w:p>
    <w:p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Учасники(ці) олімпіади повинні мати акаунт 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Google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 одного акаунта </w:t>
      </w:r>
      <w:proofErr w:type="spellStart"/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Google</w:t>
      </w:r>
      <w:proofErr w:type="spellEnd"/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може бути надіслана лише одна форма.</w:t>
      </w:r>
    </w:p>
    <w:p w:rsidR="00A44F62" w:rsidRDefault="00BF3355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Відділи</w:t>
      </w:r>
      <w:r w:rsidR="00CE040D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освіти районних </w:t>
      </w:r>
      <w:r w:rsidR="00AC4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державних адміністрацій, </w:t>
      </w:r>
      <w:r w:rsidR="00CE040D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територіальних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 w:rsidR="00CE040D"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осіб, відповідальних</w:t>
      </w:r>
      <w:r w:rsidR="00B118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 проведення олімпіади.</w:t>
      </w:r>
    </w:p>
    <w:p w:rsidR="00AC4B8F" w:rsidRDefault="00AC4B8F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Контактну інформацію 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 цих осіб (ПІБ, електронна адреса, телефон) треба заздалегідь </w:t>
      </w:r>
      <w:r w:rsidR="00514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надіслати 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адресу </w:t>
      </w:r>
      <w:hyperlink r:id="rId11" w:history="1">
        <w:r w:rsidRPr="00162D6C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center_ekspert@ukr.net</w:t>
        </w:r>
      </w:hyperlink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44F62" w:rsidRDefault="00AC4B8F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рішенням оргкомітету учасники</w:t>
      </w:r>
      <w:r w:rsidR="00B118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(ці)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можуть виконувати завдання вдома або в заздалегідь підготовленому місці в закладі освіти.</w:t>
      </w:r>
    </w:p>
    <w:p w:rsidR="00AC4B8F" w:rsidRDefault="00AC4B8F" w:rsidP="00AC4B8F">
      <w:pPr>
        <w:shd w:val="clear" w:color="auto" w:fill="FFFFFF" w:themeFill="background1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Рекомендуємо </w:t>
      </w:r>
      <w:r w:rsidRPr="137894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підготувати</w:t>
      </w:r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137894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робоче місце</w:t>
      </w:r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учасника</w:t>
      </w:r>
      <w:r w:rsidR="00547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547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учасниці олімпіади, обладнане комп’ютером із підключенням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мережі Інтернет.</w:t>
      </w:r>
    </w:p>
    <w:p w:rsidR="005145A8" w:rsidRDefault="005145A8" w:rsidP="00AC4B8F">
      <w:pPr>
        <w:shd w:val="clear" w:color="auto" w:fill="FFFFFF" w:themeFill="background1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4B8F" w:rsidRPr="00BF2736" w:rsidRDefault="00BF2736" w:rsidP="00A539C2">
      <w:pPr>
        <w:keepNext/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27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Порядок дій оргкомітету в день проведення олімпіади</w:t>
      </w:r>
    </w:p>
    <w:p w:rsidR="00AC4B8F" w:rsidRDefault="00547D37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47D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У день проведення олімпіади о </w:t>
      </w:r>
      <w:r w:rsidR="001F0E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8.00</w:t>
      </w:r>
      <w:r w:rsidRPr="00547D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відповідальним особам буде </w:t>
      </w:r>
      <w:r w:rsidR="002E6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розіслано посилання на 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-форм</w:t>
      </w:r>
      <w:r w:rsidR="002E6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із завданнями</w:t>
      </w:r>
      <w:r w:rsidR="001F0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130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F0EFF" w:rsidRDefault="001F0EFF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Відповідальні особи мають до 9.50 </w:t>
      </w:r>
      <w:r w:rsidR="007A26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слати посилання на 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-форм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учасникам олімпіади відповідно до класу, за який виконуватимуть завдання.</w:t>
      </w:r>
    </w:p>
    <w:p w:rsidR="007A2600" w:rsidRDefault="001F0EFF" w:rsidP="005366A8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Доступ до завдань у 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-форм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ах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 відкрито</w:t>
      </w:r>
      <w:r w:rsidR="00820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47D37" w:rsidRPr="001F0E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10</w:t>
      </w:r>
      <w:r w:rsidRPr="001F0E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.00</w:t>
      </w:r>
      <w:r w:rsidR="00547D37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1F0E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Увага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4110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до цього часу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разі переходу за посиланням, з’являти</w:t>
      </w:r>
      <w:r w:rsidR="00820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ся </w:t>
      </w:r>
      <w:r w:rsidR="00820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сповіщення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що </w:t>
      </w:r>
      <w:r w:rsidR="0030161C" w:rsidRPr="003016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Pr="001F0E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форма закрита й відповіді не приймаються</w:t>
      </w:r>
      <w:r w:rsidR="003016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Pr="0030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47D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Тривалість виконання завдань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5366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47D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 годин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7A26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тож о 13.00 </w:t>
      </w:r>
      <w:proofErr w:type="spellStart"/>
      <w:r w:rsidR="007A2600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="007A2600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-форм</w:t>
      </w:r>
      <w:r w:rsidR="007A26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будуть закриті</w:t>
      </w:r>
      <w:r w:rsidR="00820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й відповіді не прийматимуться</w:t>
      </w:r>
      <w:r w:rsidR="007A26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547D37" w:rsidRDefault="007A2600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Учасники</w:t>
      </w:r>
      <w:r w:rsidR="00820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(ці)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олімпіади мають відкривати 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-форм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з акаунту 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gmail</w:t>
      </w:r>
      <w:proofErr w:type="spellEnd"/>
      <w:r w:rsidRPr="007A26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У цьому разі навіть за відключення світла або зникнення зв’язку всі введені дані в 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-форм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 не втрачаються.</w:t>
      </w:r>
    </w:p>
    <w:p w:rsidR="00820CC0" w:rsidRPr="007A2600" w:rsidRDefault="00820CC0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разі оголошення повітряної тривоги та необхідності переміщення до укриття учасники(ці) можуть передчасно роздрукувати завдання з 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-форм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та продовжувати їх розв’язування в укритті.</w:t>
      </w:r>
    </w:p>
    <w:p w:rsidR="001501F7" w:rsidRPr="00BF2736" w:rsidRDefault="001501F7" w:rsidP="001501F7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Отримавши посилання на </w:t>
      </w:r>
      <w:proofErr w:type="spellStart"/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-форму, учасник(ця) знайомиться з інструкцією щодо виконання завдань, часом відведеним на роботу </w:t>
      </w:r>
      <w:r w:rsidR="00820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розпочинає виконання. Деякі поля у формі будуть вказані як обов’язкові. Якщо вони не будуть заповнені, форму не буде прийнято.</w:t>
      </w:r>
    </w:p>
    <w:p w:rsidR="001501F7" w:rsidRPr="00BF2736" w:rsidRDefault="001501F7" w:rsidP="001501F7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Після завершення виконання завдань учасник(ця) перевіряє свої відповіді </w:t>
      </w:r>
      <w:r w:rsidR="003016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A539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полях фор</w:t>
      </w:r>
      <w:r w:rsidR="00A539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ми </w:t>
      </w:r>
      <w:r w:rsidR="00820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="00A539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відправляє роботу</w:t>
      </w:r>
      <w:r w:rsidR="00820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натискаючи кнопку «Надіслати»</w:t>
      </w:r>
      <w:r w:rsidR="00A539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01A7A" w:rsidRPr="00BF2736" w:rsidRDefault="00820CC0" w:rsidP="001501F7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Відповіді до завдань олімпіади, а також посилання на роботи учасників(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r w:rsidR="00101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будуть надіслані відповідальним особам на зазначені електронні адреси після 1</w:t>
      </w:r>
      <w:r w:rsidR="00F83D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101A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-00 у день проведення олімпіади.</w:t>
      </w:r>
    </w:p>
    <w:p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зв’язку з</w:t>
      </w:r>
      <w:r w:rsidR="00A44F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складною ситуацією, пов’язаною з </w:t>
      </w:r>
      <w:r w:rsidR="00A44F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воєнним 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станом, не у</w:t>
      </w:r>
      <w:r w:rsidR="001501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всіх буде можливість організувати відеоспостереження, тому актуалізуємо, що віримо </w:t>
      </w:r>
      <w:r w:rsidR="00A44F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чесність </w:t>
      </w:r>
      <w:r w:rsidR="00D24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порядність учасників. Також нагадуємо про дотримання академічної доброчесності. </w:t>
      </w:r>
    </w:p>
    <w:p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F2736" w:rsidRPr="00BF2736" w:rsidRDefault="001501F7" w:rsidP="00BF273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Особливості роботи журі під час перевірки завдань</w:t>
      </w:r>
    </w:p>
    <w:p w:rsidR="00BF2736" w:rsidRDefault="001501F7" w:rsidP="00BF273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Роботу журі можна також організувати в дистанційному форматі. Для цього після закінчення роботи учасник</w:t>
      </w:r>
      <w:r w:rsidR="005D29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</w:t>
      </w:r>
      <w:r w:rsidR="005D29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ями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та закриття </w:t>
      </w:r>
      <w:proofErr w:type="spellStart"/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-форм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відповідальн</w:t>
      </w:r>
      <w:r w:rsidR="00820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539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 проведення олімпіади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</w:t>
      </w:r>
      <w:r w:rsidR="00820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надсилає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членам журі файл </w:t>
      </w:r>
      <w:r w:rsidR="00036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="003016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36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відповідями учасників(</w:t>
      </w:r>
      <w:proofErr w:type="spellStart"/>
      <w:r w:rsidR="00036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ць</w:t>
      </w:r>
      <w:proofErr w:type="spellEnd"/>
      <w:r w:rsidR="00036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), у якому попередньо слід видалити особисту інформацію про учасників(</w:t>
      </w:r>
      <w:proofErr w:type="spellStart"/>
      <w:r w:rsidR="00036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ць</w:t>
      </w:r>
      <w:proofErr w:type="spellEnd"/>
      <w:r w:rsidR="00036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та замінити її на відповідний шифр.</w:t>
      </w:r>
      <w:r w:rsidR="009961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Оскільки резервна копія таблиці відповідей на </w:t>
      </w:r>
      <w:proofErr w:type="spellStart"/>
      <w:r w:rsidR="009961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="009961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-диску не створюється автоматично, то перед видаленням особистої інформації, щоб її не загубити, слід зробити резервну копію цієї таблиці.</w:t>
      </w:r>
    </w:p>
    <w:p w:rsidR="00BF2736" w:rsidRDefault="0003682C" w:rsidP="00BF273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Закриті завдання (на вибір однієї або декількох відповідей) перевіряються автоматично.</w:t>
      </w:r>
    </w:p>
    <w:p w:rsidR="00996123" w:rsidRDefault="00996123" w:rsidP="00BF273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Члени журі оцінюють тільки відкриті питання, у яких слід уписати коротку числову або розгорнуту відповідь.</w:t>
      </w:r>
    </w:p>
    <w:p w:rsidR="00BF2736" w:rsidRDefault="00996123" w:rsidP="00BF273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Після такої перевірки бали за неї </w:t>
      </w:r>
      <w:r w:rsidR="007549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додають до балів, отриманих після автоматичної перевірки.</w:t>
      </w:r>
    </w:p>
    <w:p w:rsidR="00754928" w:rsidRPr="00996123" w:rsidRDefault="00754928" w:rsidP="00BF273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Максимальна кількість балів, яку можна отримати за питання з короткою числовою або </w:t>
      </w:r>
      <w:r w:rsidR="007B53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розгорнутою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відповіддю, буде вказана </w:t>
      </w:r>
      <w:r w:rsidR="005D29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файлі з відповідями на завдання олімпіади.</w:t>
      </w:r>
    </w:p>
    <w:p w:rsidR="00996123" w:rsidRPr="00BF2736" w:rsidRDefault="00996123" w:rsidP="00BF273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44F62" w:rsidRPr="00BF2736" w:rsidRDefault="00A44F62" w:rsidP="00BF273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27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Орієнтовні теми завдань ІІ етапу</w:t>
      </w:r>
      <w:r w:rsidR="007B53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олімпіади</w:t>
      </w:r>
    </w:p>
    <w:p w:rsidR="00604D16" w:rsidRDefault="00B40CCE" w:rsidP="00BF273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Комплект </w:t>
      </w:r>
      <w:proofErr w:type="spellStart"/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олімпіадних</w:t>
      </w:r>
      <w:proofErr w:type="spellEnd"/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завдань охоплює матеріал</w:t>
      </w:r>
      <w:r w:rsidR="00A44F62"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опанований учнями</w:t>
      </w:r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 попередні роки </w:t>
      </w:r>
      <w:r w:rsidR="00A44F62"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 І семестр поточного навчального року</w:t>
      </w:r>
      <w:r w:rsidRPr="00BF2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23A1D" w:rsidRDefault="00523A1D" w:rsidP="00BF273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учасників(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7 класу завдання відповіда</w:t>
      </w:r>
      <w:r w:rsidR="00AA09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тиму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 МНП «Хімія. 7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noBreakHyphen/>
        <w:t>9 клас» (автор О. В. Григорович), для учасників(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8–11 класів — попередній, чинній на сьогодні навчальній програмі.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664"/>
      </w:tblGrid>
      <w:tr w:rsidR="00432455" w:rsidRPr="007B53E0" w:rsidTr="00432455">
        <w:tc>
          <w:tcPr>
            <w:tcW w:w="846" w:type="dxa"/>
          </w:tcPr>
          <w:p w:rsidR="00432455" w:rsidRPr="007B53E0" w:rsidRDefault="004D2FAE" w:rsidP="004D2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B53E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Клас</w:t>
            </w:r>
          </w:p>
        </w:tc>
        <w:tc>
          <w:tcPr>
            <w:tcW w:w="2835" w:type="dxa"/>
          </w:tcPr>
          <w:p w:rsidR="00432455" w:rsidRPr="007B53E0" w:rsidRDefault="004D2FAE" w:rsidP="004D2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B53E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Тема</w:t>
            </w:r>
          </w:p>
        </w:tc>
        <w:tc>
          <w:tcPr>
            <w:tcW w:w="5664" w:type="dxa"/>
          </w:tcPr>
          <w:p w:rsidR="00432455" w:rsidRPr="007B53E0" w:rsidRDefault="004D2FAE" w:rsidP="004D2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B53E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Типи завдань</w:t>
            </w:r>
          </w:p>
        </w:tc>
      </w:tr>
      <w:tr w:rsidR="00BE64F0" w:rsidRPr="003A53FD" w:rsidTr="00432455">
        <w:tc>
          <w:tcPr>
            <w:tcW w:w="846" w:type="dxa"/>
            <w:vMerge w:val="restart"/>
          </w:tcPr>
          <w:p w:rsidR="00BE64F0" w:rsidRPr="003A53FD" w:rsidRDefault="00BE64F0" w:rsidP="00BE64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BE64F0" w:rsidRPr="003A53FD" w:rsidRDefault="00BE64F0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Хімія. Перші кроки</w:t>
            </w:r>
          </w:p>
        </w:tc>
        <w:tc>
          <w:tcPr>
            <w:tcW w:w="5664" w:type="dxa"/>
          </w:tcPr>
          <w:p w:rsidR="00BE64F0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Базове розуміння правил безпеки та лабораторного устаткування.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Науковий підхід у хімії та його використання для дослідження природних явищ.</w:t>
            </w:r>
          </w:p>
        </w:tc>
      </w:tr>
      <w:tr w:rsidR="00BE64F0" w:rsidRPr="003A53FD" w:rsidTr="00432455">
        <w:tc>
          <w:tcPr>
            <w:tcW w:w="846" w:type="dxa"/>
            <w:vMerge/>
          </w:tcPr>
          <w:p w:rsidR="00BE64F0" w:rsidRDefault="00BE64F0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E64F0" w:rsidRDefault="00BE64F0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Від хімічних елементів до хімічних сполук</w:t>
            </w:r>
          </w:p>
        </w:tc>
        <w:tc>
          <w:tcPr>
            <w:tcW w:w="5664" w:type="dxa"/>
          </w:tcPr>
          <w:p w:rsidR="00BE64F0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Хімічний елемент.</w:t>
            </w:r>
          </w:p>
          <w:p w:rsidR="00BE64F0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Хімічні формули.</w:t>
            </w:r>
          </w:p>
          <w:p w:rsidR="00BE64F0" w:rsidRDefault="00BE64F0" w:rsidP="00BE64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Метали й неметали. Прості та складні речовини.</w:t>
            </w:r>
          </w:p>
        </w:tc>
      </w:tr>
      <w:tr w:rsidR="00BE64F0" w:rsidRPr="003A53FD" w:rsidTr="00432455">
        <w:tc>
          <w:tcPr>
            <w:tcW w:w="846" w:type="dxa"/>
            <w:vMerge w:val="restart"/>
          </w:tcPr>
          <w:p w:rsidR="00BE64F0" w:rsidRPr="003A53FD" w:rsidRDefault="00BE64F0" w:rsidP="00BE64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BE64F0" w:rsidRPr="003A53FD" w:rsidRDefault="00BE64F0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Початкові хімічні поняття</w:t>
            </w:r>
          </w:p>
        </w:tc>
        <w:tc>
          <w:tcPr>
            <w:tcW w:w="5664" w:type="dxa"/>
          </w:tcPr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 xml:space="preserve">Якісна задача на розділення сумішей. 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відносної молекулярної маси речовини за її формулою.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масової частки елемента в складній речовині.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Складання хімічних формул за відомими масовими частками  елементів.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Обчислення, пов’язані з визначенням хімічного елемента.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Складання формул бінарних сполук за валентністю і визначення валентності за формулою.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Комбіновані задачі.</w:t>
            </w:r>
          </w:p>
        </w:tc>
      </w:tr>
      <w:tr w:rsidR="00BE64F0" w:rsidRPr="003A53FD" w:rsidTr="00432455">
        <w:tc>
          <w:tcPr>
            <w:tcW w:w="846" w:type="dxa"/>
            <w:vMerge/>
          </w:tcPr>
          <w:p w:rsidR="00BE64F0" w:rsidRPr="003A53FD" w:rsidRDefault="00BE64F0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Кисень. Вода.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Періодичний закон і Періодична система хімічних елементів. Будова атома.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Хімічний зв’язок і будова речовини.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Кількість речовини. Розрахунки за хімічними формулами.</w:t>
            </w:r>
          </w:p>
        </w:tc>
        <w:tc>
          <w:tcPr>
            <w:tcW w:w="5664" w:type="dxa"/>
          </w:tcPr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масової частки і маси розчиненої речовини в розчині.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числа атомів (молекул) у певній кількості речовин.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маси речовини за відомою кількістю і кількості речовини за відомою масою.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Обчислення, пов'язані з молярним об'ємом газів.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із застосуванням закону об'ємних відношень газів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Обчислення, пов'язані з відносною густиною газів.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з використанням об'ємної, масової, молярної часток газової суміші.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Визначення хімічної формули речовини за даними про його кількісний склад.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Задачі на встановлення кількісного складу сумішей.</w:t>
            </w:r>
          </w:p>
          <w:p w:rsidR="00BE64F0" w:rsidRPr="003A53FD" w:rsidRDefault="00BE64F0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 xml:space="preserve">Задачі на уявний хімічний експеримент та 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приклади властивостей речовин із різними типами кристалічних ґраток.</w:t>
            </w:r>
          </w:p>
        </w:tc>
      </w:tr>
      <w:tr w:rsidR="00432455" w:rsidRPr="003A53FD" w:rsidTr="00432455">
        <w:tc>
          <w:tcPr>
            <w:tcW w:w="846" w:type="dxa"/>
          </w:tcPr>
          <w:p w:rsidR="00432455" w:rsidRPr="003A53FD" w:rsidRDefault="004D2FAE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</w:tcPr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Основні класи неорганічних сполук.</w:t>
            </w:r>
          </w:p>
          <w:p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Розчини. Електролітична дисоціація. Константа дисоціації. Гідроліз солей.</w:t>
            </w:r>
          </w:p>
        </w:tc>
        <w:tc>
          <w:tcPr>
            <w:tcW w:w="5664" w:type="dxa"/>
          </w:tcPr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з використанням понять, пов'язаних з розчинами.</w:t>
            </w:r>
          </w:p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19.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Молярна концентрація розчину та розрахунки, пов'язані з нею.</w:t>
            </w:r>
          </w:p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за термохімічними рівняннями реакцій.</w:t>
            </w:r>
          </w:p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21.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Задачі на «пластинку».</w:t>
            </w:r>
          </w:p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22.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Швидкість хімічних реакцій.</w:t>
            </w:r>
          </w:p>
          <w:p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 xml:space="preserve">Задачі на закон </w:t>
            </w:r>
            <w:proofErr w:type="spellStart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Гесса</w:t>
            </w:r>
            <w:proofErr w:type="spellEnd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</w:tr>
      <w:tr w:rsidR="00432455" w:rsidRPr="003A53FD" w:rsidTr="00432455">
        <w:tc>
          <w:tcPr>
            <w:tcW w:w="846" w:type="dxa"/>
          </w:tcPr>
          <w:p w:rsidR="00432455" w:rsidRPr="003A53FD" w:rsidRDefault="004D2FAE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2835" w:type="dxa"/>
          </w:tcPr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Найважливіші органічні сполуки</w:t>
            </w:r>
          </w:p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(9 клас).</w:t>
            </w:r>
          </w:p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Теорія будови органічних сполук.</w:t>
            </w:r>
          </w:p>
          <w:p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Вуглеводні</w:t>
            </w:r>
          </w:p>
        </w:tc>
        <w:tc>
          <w:tcPr>
            <w:tcW w:w="5664" w:type="dxa"/>
          </w:tcPr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Знаходження молекулярної формули органічної сполуки.</w:t>
            </w:r>
          </w:p>
          <w:p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з використанням понять «масова та об'ємна частки» виходу продукту реакції.</w:t>
            </w:r>
          </w:p>
        </w:tc>
      </w:tr>
      <w:tr w:rsidR="00432455" w:rsidRPr="003A53FD" w:rsidTr="00432455">
        <w:tc>
          <w:tcPr>
            <w:tcW w:w="846" w:type="dxa"/>
          </w:tcPr>
          <w:p w:rsidR="00432455" w:rsidRPr="003A53FD" w:rsidRDefault="004D2FAE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Неметалічні елементи та їхні сполуки.</w:t>
            </w:r>
          </w:p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Металічні елементи та їхні сполуки.</w:t>
            </w:r>
          </w:p>
          <w:p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Органічні сполуки.</w:t>
            </w:r>
          </w:p>
        </w:tc>
        <w:tc>
          <w:tcPr>
            <w:tcW w:w="5664" w:type="dxa"/>
          </w:tcPr>
          <w:p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26. Обчислення за хімічними рівняннями маси одного з добутих продуктів за масою вихідної речовини, що містить певну частку домішок.</w:t>
            </w:r>
          </w:p>
          <w:p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27. Обчислення за хімічним рівнянням, якщо одна з реагуючих речовин дана в надлишку</w:t>
            </w:r>
          </w:p>
        </w:tc>
      </w:tr>
    </w:tbl>
    <w:p w:rsidR="00432455" w:rsidRPr="003A53FD" w:rsidRDefault="00432455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55" w:rsidRPr="003A53FD" w:rsidRDefault="00A44F62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A53FD"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3A53FD"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підготовки </w:t>
      </w:r>
      <w:r w:rsidR="003A53FD"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олімпіади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варто </w:t>
      </w:r>
      <w:r w:rsidR="003A53FD"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 матеріал, вивчений у попередніх класах. Рекомендуємо орієнтуватися на зміст завдань районних і обласних олімпіад за минулі роки, готуючи учнів до олімпіади.</w:t>
      </w:r>
    </w:p>
    <w:p w:rsidR="00604D16" w:rsidRPr="003A53FD" w:rsidRDefault="00604D16" w:rsidP="00604D1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7D" w:rsidRDefault="00062C7D" w:rsidP="003A53FD">
      <w:pPr>
        <w:jc w:val="both"/>
        <w:rPr>
          <w:rFonts w:ascii="Times New Roman" w:hAnsi="Times New Roman" w:cs="Times New Roman"/>
          <w:b/>
        </w:rPr>
        <w:sectPr w:rsidR="00062C7D" w:rsidSect="00062C7D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D2FAE" w:rsidRDefault="00062C7D" w:rsidP="00062C7D">
      <w:pPr>
        <w:jc w:val="right"/>
        <w:rPr>
          <w:rFonts w:ascii="Times New Roman" w:hAnsi="Times New Roman" w:cs="Times New Roman"/>
        </w:rPr>
      </w:pPr>
      <w:r w:rsidRPr="00062C7D">
        <w:rPr>
          <w:rFonts w:ascii="Times New Roman" w:hAnsi="Times New Roman" w:cs="Times New Roman"/>
        </w:rPr>
        <w:lastRenderedPageBreak/>
        <w:t>Додаток</w:t>
      </w:r>
    </w:p>
    <w:p w:rsidR="00062C7D" w:rsidRPr="00062C7D" w:rsidRDefault="00062C7D" w:rsidP="0006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7D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062C7D" w:rsidRPr="00062C7D" w:rsidRDefault="00062C7D" w:rsidP="0006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7D">
        <w:rPr>
          <w:rFonts w:ascii="Times New Roman" w:hAnsi="Times New Roman" w:cs="Times New Roman"/>
          <w:b/>
          <w:sz w:val="28"/>
          <w:szCs w:val="28"/>
        </w:rPr>
        <w:t>про проведення II етапу Всеукраїнських учнівських олімпіад</w:t>
      </w:r>
    </w:p>
    <w:p w:rsidR="00062C7D" w:rsidRPr="00062C7D" w:rsidRDefault="00062C7D" w:rsidP="0006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7D">
        <w:rPr>
          <w:rFonts w:ascii="Times New Roman" w:hAnsi="Times New Roman" w:cs="Times New Roman"/>
          <w:b/>
          <w:sz w:val="28"/>
          <w:szCs w:val="28"/>
        </w:rPr>
        <w:t>з навчальних предметів у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62C7D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62C7D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</w:p>
    <w:p w:rsidR="00062C7D" w:rsidRPr="00062C7D" w:rsidRDefault="00062C7D" w:rsidP="0006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7D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B11845">
        <w:rPr>
          <w:rFonts w:ascii="Times New Roman" w:hAnsi="Times New Roman" w:cs="Times New Roman"/>
          <w:b/>
          <w:sz w:val="28"/>
          <w:szCs w:val="28"/>
        </w:rPr>
        <w:t xml:space="preserve">хімії </w:t>
      </w:r>
      <w:r w:rsidRPr="00062C7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62C7D">
        <w:rPr>
          <w:rFonts w:ascii="Times New Roman" w:hAnsi="Times New Roman" w:cs="Times New Roman"/>
          <w:i/>
          <w:sz w:val="28"/>
          <w:szCs w:val="28"/>
        </w:rPr>
        <w:t>назва району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2C7D" w:rsidRPr="00062C7D" w:rsidRDefault="00062C7D" w:rsidP="00062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C7D" w:rsidRPr="00062C7D" w:rsidRDefault="00062C7D" w:rsidP="00062C7D">
      <w:pPr>
        <w:numPr>
          <w:ilvl w:val="0"/>
          <w:numId w:val="3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2C7D">
        <w:rPr>
          <w:rFonts w:ascii="Times New Roman" w:hAnsi="Times New Roman" w:cs="Times New Roman"/>
          <w:b/>
          <w:sz w:val="28"/>
          <w:szCs w:val="28"/>
        </w:rPr>
        <w:t>Відомості про учасників олімпіад:</w:t>
      </w:r>
    </w:p>
    <w:p w:rsidR="00062C7D" w:rsidRPr="00062C7D" w:rsidRDefault="00062C7D" w:rsidP="00062C7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1383"/>
        <w:gridCol w:w="1168"/>
        <w:gridCol w:w="850"/>
        <w:gridCol w:w="1701"/>
        <w:gridCol w:w="992"/>
        <w:gridCol w:w="853"/>
        <w:gridCol w:w="1556"/>
        <w:gridCol w:w="1001"/>
        <w:gridCol w:w="598"/>
        <w:gridCol w:w="672"/>
        <w:gridCol w:w="564"/>
      </w:tblGrid>
      <w:tr w:rsidR="00062C7D" w:rsidRPr="00062C7D" w:rsidTr="00B11845">
        <w:trPr>
          <w:trHeight w:val="774"/>
        </w:trPr>
        <w:tc>
          <w:tcPr>
            <w:tcW w:w="1488" w:type="pct"/>
            <w:gridSpan w:val="3"/>
            <w:vMerge w:val="restart"/>
            <w:vAlign w:val="center"/>
          </w:tcPr>
          <w:p w:rsidR="00062C7D" w:rsidRPr="00062C7D" w:rsidRDefault="00062C7D" w:rsidP="00B1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навчальних закладів, учні яких брали участь у І етапі олімпіади</w:t>
            </w:r>
          </w:p>
        </w:tc>
        <w:tc>
          <w:tcPr>
            <w:tcW w:w="412" w:type="pct"/>
            <w:vMerge w:val="restart"/>
            <w:textDirection w:val="btLr"/>
            <w:vAlign w:val="center"/>
          </w:tcPr>
          <w:p w:rsidR="00062C7D" w:rsidRPr="00062C7D" w:rsidRDefault="00062C7D" w:rsidP="00062C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Класи</w:t>
            </w:r>
          </w:p>
        </w:tc>
        <w:tc>
          <w:tcPr>
            <w:tcW w:w="2453" w:type="pct"/>
            <w:gridSpan w:val="6"/>
            <w:vAlign w:val="center"/>
          </w:tcPr>
          <w:p w:rsidR="00062C7D" w:rsidRPr="00062C7D" w:rsidRDefault="00062C7D" w:rsidP="00B1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учасників олімпіади за етапами</w:t>
            </w:r>
          </w:p>
        </w:tc>
        <w:tc>
          <w:tcPr>
            <w:tcW w:w="647" w:type="pct"/>
            <w:gridSpan w:val="3"/>
            <w:vMerge w:val="restar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Кількість переможців </w:t>
            </w:r>
          </w:p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 етапу за ступенями дипломів</w:t>
            </w:r>
          </w:p>
        </w:tc>
      </w:tr>
      <w:tr w:rsidR="00062C7D" w:rsidRPr="00062C7D" w:rsidTr="00B11845">
        <w:trPr>
          <w:trHeight w:val="355"/>
        </w:trPr>
        <w:tc>
          <w:tcPr>
            <w:tcW w:w="1488" w:type="pct"/>
            <w:gridSpan w:val="3"/>
            <w:vMerge/>
            <w:vAlign w:val="center"/>
          </w:tcPr>
          <w:p w:rsidR="00062C7D" w:rsidRPr="00062C7D" w:rsidRDefault="00062C7D" w:rsidP="00B1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vMerge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062C7D" w:rsidRPr="00062C7D" w:rsidRDefault="00062C7D" w:rsidP="00B1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1203" w:type="pct"/>
            <w:gridSpan w:val="3"/>
            <w:vAlign w:val="center"/>
          </w:tcPr>
          <w:p w:rsidR="00062C7D" w:rsidRPr="00062C7D" w:rsidRDefault="00062C7D" w:rsidP="00B1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  <w:tc>
          <w:tcPr>
            <w:tcW w:w="647" w:type="pct"/>
            <w:gridSpan w:val="3"/>
            <w:vMerge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845" w:rsidRPr="00062C7D" w:rsidTr="00B11845">
        <w:trPr>
          <w:cantSplit/>
          <w:trHeight w:val="836"/>
        </w:trPr>
        <w:tc>
          <w:tcPr>
            <w:tcW w:w="450" w:type="pct"/>
            <w:vAlign w:val="center"/>
          </w:tcPr>
          <w:p w:rsidR="00062C7D" w:rsidRPr="00062C7D" w:rsidRDefault="00062C7D" w:rsidP="00B1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sz w:val="28"/>
                <w:szCs w:val="28"/>
              </w:rPr>
              <w:t>міських</w:t>
            </w:r>
          </w:p>
        </w:tc>
        <w:tc>
          <w:tcPr>
            <w:tcW w:w="550" w:type="pct"/>
            <w:vAlign w:val="center"/>
          </w:tcPr>
          <w:p w:rsidR="00062C7D" w:rsidRPr="00062C7D" w:rsidRDefault="00062C7D" w:rsidP="00B11845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sz w:val="28"/>
                <w:szCs w:val="28"/>
              </w:rPr>
              <w:t>сільських (селищних)</w:t>
            </w:r>
          </w:p>
        </w:tc>
        <w:tc>
          <w:tcPr>
            <w:tcW w:w="488" w:type="pct"/>
            <w:vAlign w:val="center"/>
          </w:tcPr>
          <w:p w:rsidR="00062C7D" w:rsidRPr="00062C7D" w:rsidRDefault="00062C7D" w:rsidP="00B1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sz w:val="28"/>
                <w:szCs w:val="28"/>
              </w:rPr>
              <w:t>спеціалізованих*</w:t>
            </w:r>
          </w:p>
        </w:tc>
        <w:tc>
          <w:tcPr>
            <w:tcW w:w="412" w:type="pct"/>
            <w:vMerge/>
            <w:textDirection w:val="btLr"/>
            <w:vAlign w:val="center"/>
          </w:tcPr>
          <w:p w:rsidR="00062C7D" w:rsidRPr="00062C7D" w:rsidRDefault="00062C7D" w:rsidP="00062C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:rsidR="00062C7D" w:rsidRPr="00062C7D" w:rsidRDefault="00062C7D" w:rsidP="00B1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sz w:val="28"/>
                <w:szCs w:val="28"/>
              </w:rPr>
              <w:t>міських</w:t>
            </w:r>
          </w:p>
        </w:tc>
        <w:tc>
          <w:tcPr>
            <w:tcW w:w="600" w:type="pct"/>
            <w:vAlign w:val="center"/>
          </w:tcPr>
          <w:p w:rsidR="00062C7D" w:rsidRPr="00062C7D" w:rsidRDefault="00062C7D" w:rsidP="00B11845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sz w:val="28"/>
                <w:szCs w:val="28"/>
              </w:rPr>
              <w:t>сільських (селищних)</w:t>
            </w:r>
          </w:p>
        </w:tc>
        <w:tc>
          <w:tcPr>
            <w:tcW w:w="350" w:type="pct"/>
            <w:vAlign w:val="center"/>
          </w:tcPr>
          <w:p w:rsidR="00062C7D" w:rsidRPr="00062C7D" w:rsidRDefault="00062C7D" w:rsidP="00B1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sz w:val="28"/>
                <w:szCs w:val="28"/>
              </w:rPr>
              <w:t>спеціалізованих*</w:t>
            </w:r>
          </w:p>
        </w:tc>
        <w:tc>
          <w:tcPr>
            <w:tcW w:w="301" w:type="pct"/>
            <w:vAlign w:val="center"/>
          </w:tcPr>
          <w:p w:rsidR="00062C7D" w:rsidRPr="00062C7D" w:rsidRDefault="00062C7D" w:rsidP="00B1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sz w:val="28"/>
                <w:szCs w:val="28"/>
              </w:rPr>
              <w:t>міських</w:t>
            </w:r>
          </w:p>
        </w:tc>
        <w:tc>
          <w:tcPr>
            <w:tcW w:w="549" w:type="pct"/>
            <w:vAlign w:val="center"/>
          </w:tcPr>
          <w:p w:rsidR="00062C7D" w:rsidRPr="00062C7D" w:rsidRDefault="00062C7D" w:rsidP="00B11845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sz w:val="28"/>
                <w:szCs w:val="28"/>
              </w:rPr>
              <w:t>сільських (селищних)</w:t>
            </w:r>
          </w:p>
        </w:tc>
        <w:tc>
          <w:tcPr>
            <w:tcW w:w="353" w:type="pct"/>
            <w:vAlign w:val="center"/>
          </w:tcPr>
          <w:p w:rsidR="00062C7D" w:rsidRPr="00062C7D" w:rsidRDefault="00062C7D" w:rsidP="00B1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sz w:val="28"/>
                <w:szCs w:val="28"/>
              </w:rPr>
              <w:t>спеціалізованих*</w:t>
            </w:r>
          </w:p>
        </w:tc>
        <w:tc>
          <w:tcPr>
            <w:tcW w:w="211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</w:p>
        </w:tc>
        <w:tc>
          <w:tcPr>
            <w:tcW w:w="237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</w:t>
            </w:r>
          </w:p>
        </w:tc>
        <w:tc>
          <w:tcPr>
            <w:tcW w:w="199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</w:t>
            </w:r>
          </w:p>
        </w:tc>
      </w:tr>
      <w:tr w:rsidR="00B11845" w:rsidRPr="00062C7D" w:rsidTr="00B11845">
        <w:trPr>
          <w:trHeight w:val="284"/>
        </w:trPr>
        <w:tc>
          <w:tcPr>
            <w:tcW w:w="4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88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2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9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3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1845" w:rsidRPr="00062C7D" w:rsidTr="00B11845">
        <w:trPr>
          <w:trHeight w:val="284"/>
        </w:trPr>
        <w:tc>
          <w:tcPr>
            <w:tcW w:w="4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88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2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9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3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1845" w:rsidRPr="00062C7D" w:rsidTr="00B11845">
        <w:trPr>
          <w:trHeight w:val="284"/>
        </w:trPr>
        <w:tc>
          <w:tcPr>
            <w:tcW w:w="4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88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2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9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3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1845" w:rsidRPr="00062C7D" w:rsidTr="00B11845">
        <w:trPr>
          <w:trHeight w:val="284"/>
        </w:trPr>
        <w:tc>
          <w:tcPr>
            <w:tcW w:w="4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88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2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9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3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1845" w:rsidRPr="00062C7D" w:rsidTr="00B11845">
        <w:trPr>
          <w:trHeight w:val="50"/>
        </w:trPr>
        <w:tc>
          <w:tcPr>
            <w:tcW w:w="4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88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2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0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9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3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" w:type="pct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1845" w:rsidRPr="00062C7D" w:rsidTr="00B11845">
        <w:trPr>
          <w:trHeight w:val="284"/>
        </w:trPr>
        <w:tc>
          <w:tcPr>
            <w:tcW w:w="1488" w:type="pct"/>
            <w:gridSpan w:val="3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2" w:type="pct"/>
            <w:vAlign w:val="center"/>
          </w:tcPr>
          <w:p w:rsidR="00062C7D" w:rsidRPr="00062C7D" w:rsidRDefault="005366A8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bookmarkStart w:id="0" w:name="_GoBack"/>
            <w:bookmarkEnd w:id="0"/>
            <w:r w:rsidR="00062C7D" w:rsidRPr="0006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сього</w:t>
            </w:r>
          </w:p>
        </w:tc>
        <w:tc>
          <w:tcPr>
            <w:tcW w:w="900" w:type="pct"/>
            <w:gridSpan w:val="2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0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gridSpan w:val="2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3" w:type="pct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gridSpan w:val="3"/>
            <w:vAlign w:val="center"/>
          </w:tcPr>
          <w:p w:rsidR="00062C7D" w:rsidRPr="00062C7D" w:rsidRDefault="00062C7D" w:rsidP="00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11845" w:rsidRPr="00B11845" w:rsidRDefault="00B11845" w:rsidP="00B118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1845">
        <w:rPr>
          <w:rFonts w:ascii="Times New Roman" w:hAnsi="Times New Roman" w:cs="Times New Roman"/>
          <w:sz w:val="24"/>
          <w:szCs w:val="24"/>
        </w:rPr>
        <w:t>* Заклади освіти для розвитку здібностей обдарованих і талановитих дітей.</w:t>
      </w:r>
    </w:p>
    <w:p w:rsidR="00062C7D" w:rsidRPr="00B11845" w:rsidRDefault="00062C7D" w:rsidP="00062C7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62C7D" w:rsidRPr="00062C7D" w:rsidRDefault="00062C7D" w:rsidP="0006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2C7D" w:rsidRPr="00062C7D" w:rsidSect="00062C7D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1A0" w:rsidRDefault="004A51A0" w:rsidP="00062C7D">
      <w:pPr>
        <w:spacing w:after="0" w:line="240" w:lineRule="auto"/>
      </w:pPr>
      <w:r>
        <w:separator/>
      </w:r>
    </w:p>
  </w:endnote>
  <w:endnote w:type="continuationSeparator" w:id="0">
    <w:p w:rsidR="004A51A0" w:rsidRDefault="004A51A0" w:rsidP="0006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1A0" w:rsidRDefault="004A51A0" w:rsidP="00062C7D">
      <w:pPr>
        <w:spacing w:after="0" w:line="240" w:lineRule="auto"/>
      </w:pPr>
      <w:r>
        <w:separator/>
      </w:r>
    </w:p>
  </w:footnote>
  <w:footnote w:type="continuationSeparator" w:id="0">
    <w:p w:rsidR="004A51A0" w:rsidRDefault="004A51A0" w:rsidP="0006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919166657"/>
      <w:docPartObj>
        <w:docPartGallery w:val="Page Numbers (Top of Page)"/>
        <w:docPartUnique/>
      </w:docPartObj>
    </w:sdtPr>
    <w:sdtEndPr/>
    <w:sdtContent>
      <w:p w:rsidR="007A2600" w:rsidRPr="00062C7D" w:rsidRDefault="0038577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62C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2600" w:rsidRPr="00062C7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62C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6CB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62C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206B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C66"/>
    <w:multiLevelType w:val="hybridMultilevel"/>
    <w:tmpl w:val="6A32896A"/>
    <w:lvl w:ilvl="0" w:tplc="D542E8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FF72EB5"/>
    <w:multiLevelType w:val="hybridMultilevel"/>
    <w:tmpl w:val="3690838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793"/>
    <w:rsid w:val="0003682C"/>
    <w:rsid w:val="00044CDD"/>
    <w:rsid w:val="00062C7D"/>
    <w:rsid w:val="000B1D23"/>
    <w:rsid w:val="00101A7A"/>
    <w:rsid w:val="00130050"/>
    <w:rsid w:val="0013204B"/>
    <w:rsid w:val="00141B72"/>
    <w:rsid w:val="001501F7"/>
    <w:rsid w:val="001673F5"/>
    <w:rsid w:val="00173203"/>
    <w:rsid w:val="00180C99"/>
    <w:rsid w:val="001B44CF"/>
    <w:rsid w:val="001D4B69"/>
    <w:rsid w:val="001F0EFF"/>
    <w:rsid w:val="002E66B3"/>
    <w:rsid w:val="0030161C"/>
    <w:rsid w:val="00302BD7"/>
    <w:rsid w:val="00385770"/>
    <w:rsid w:val="003A53FD"/>
    <w:rsid w:val="003F108D"/>
    <w:rsid w:val="00411073"/>
    <w:rsid w:val="00432455"/>
    <w:rsid w:val="00437E6D"/>
    <w:rsid w:val="0045350A"/>
    <w:rsid w:val="004807B1"/>
    <w:rsid w:val="004A51A0"/>
    <w:rsid w:val="004B03D3"/>
    <w:rsid w:val="004D2FAE"/>
    <w:rsid w:val="005145A8"/>
    <w:rsid w:val="00522637"/>
    <w:rsid w:val="00523A1D"/>
    <w:rsid w:val="005366A8"/>
    <w:rsid w:val="00547D37"/>
    <w:rsid w:val="005D290C"/>
    <w:rsid w:val="00604D16"/>
    <w:rsid w:val="006320A6"/>
    <w:rsid w:val="00671ABB"/>
    <w:rsid w:val="00754928"/>
    <w:rsid w:val="00777911"/>
    <w:rsid w:val="007A2600"/>
    <w:rsid w:val="007B53E0"/>
    <w:rsid w:val="007F5432"/>
    <w:rsid w:val="00820CC0"/>
    <w:rsid w:val="00835AC7"/>
    <w:rsid w:val="00861BDD"/>
    <w:rsid w:val="008804FF"/>
    <w:rsid w:val="008D6D80"/>
    <w:rsid w:val="008E5597"/>
    <w:rsid w:val="00993B9C"/>
    <w:rsid w:val="00994793"/>
    <w:rsid w:val="00996123"/>
    <w:rsid w:val="009C5F28"/>
    <w:rsid w:val="009F686B"/>
    <w:rsid w:val="00A44F62"/>
    <w:rsid w:val="00A539C2"/>
    <w:rsid w:val="00A9043C"/>
    <w:rsid w:val="00AA0921"/>
    <w:rsid w:val="00AC4B8F"/>
    <w:rsid w:val="00AD1073"/>
    <w:rsid w:val="00AF10EE"/>
    <w:rsid w:val="00B11845"/>
    <w:rsid w:val="00B40CCE"/>
    <w:rsid w:val="00B51BED"/>
    <w:rsid w:val="00BB0AB3"/>
    <w:rsid w:val="00BE64F0"/>
    <w:rsid w:val="00BF2736"/>
    <w:rsid w:val="00BF3355"/>
    <w:rsid w:val="00C52B54"/>
    <w:rsid w:val="00CE040D"/>
    <w:rsid w:val="00D24BC0"/>
    <w:rsid w:val="00D63580"/>
    <w:rsid w:val="00D94703"/>
    <w:rsid w:val="00DF6CBA"/>
    <w:rsid w:val="00E92EC7"/>
    <w:rsid w:val="00E9541D"/>
    <w:rsid w:val="00F7526B"/>
    <w:rsid w:val="00F83D7A"/>
    <w:rsid w:val="00FC3E80"/>
    <w:rsid w:val="057F5CE1"/>
    <w:rsid w:val="074FF627"/>
    <w:rsid w:val="1077BFD5"/>
    <w:rsid w:val="13789486"/>
    <w:rsid w:val="1AA289D7"/>
    <w:rsid w:val="25971256"/>
    <w:rsid w:val="29CAE2C9"/>
    <w:rsid w:val="2F071C98"/>
    <w:rsid w:val="311E0D2F"/>
    <w:rsid w:val="3180E31B"/>
    <w:rsid w:val="444E6EDF"/>
    <w:rsid w:val="49995BCF"/>
    <w:rsid w:val="6CB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A91D"/>
  <w15:docId w15:val="{4C839B7B-5854-4580-BFDE-60E8AE20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D16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604D1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3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04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2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62C7D"/>
  </w:style>
  <w:style w:type="paragraph" w:styleId="a8">
    <w:name w:val="footer"/>
    <w:basedOn w:val="a"/>
    <w:link w:val="a9"/>
    <w:uiPriority w:val="99"/>
    <w:semiHidden/>
    <w:unhideWhenUsed/>
    <w:rsid w:val="00062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062C7D"/>
  </w:style>
  <w:style w:type="character" w:styleId="aa">
    <w:name w:val="FollowedHyperlink"/>
    <w:basedOn w:val="a0"/>
    <w:uiPriority w:val="99"/>
    <w:semiHidden/>
    <w:unhideWhenUsed/>
    <w:rsid w:val="008E55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nter_ekspert@ukr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chemistrysm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40249874F874F934A3DC9C5A5178F" ma:contentTypeVersion="14" ma:contentTypeDescription="Create a new document." ma:contentTypeScope="" ma:versionID="82b509f3ed08b9fe2db51762c569f5fb">
  <xsd:schema xmlns:xsd="http://www.w3.org/2001/XMLSchema" xmlns:xs="http://www.w3.org/2001/XMLSchema" xmlns:p="http://schemas.microsoft.com/office/2006/metadata/properties" xmlns:ns2="508c0b77-8e73-4ef4-9d6f-fd27adc179fb" xmlns:ns3="da67d75d-d586-45a2-8632-1fb0ec34d152" targetNamespace="http://schemas.microsoft.com/office/2006/metadata/properties" ma:root="true" ma:fieldsID="5bc626c09912f6ea899b643efea8835c" ns2:_="" ns3:_="">
    <xsd:import namespace="508c0b77-8e73-4ef4-9d6f-fd27adc179fb"/>
    <xsd:import namespace="da67d75d-d586-45a2-8632-1fb0ec34d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a9f301-f654-4082-9ca5-35010d485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d75d-d586-45a2-8632-1fb0ec34d1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87fb58-ed60-4e3d-947f-908f6dba886a}" ma:internalName="TaxCatchAll" ma:showField="CatchAllData" ma:web="da67d75d-d586-45a2-8632-1fb0ec34d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c0b77-8e73-4ef4-9d6f-fd27adc179fb">
      <Terms xmlns="http://schemas.microsoft.com/office/infopath/2007/PartnerControls"/>
    </lcf76f155ced4ddcb4097134ff3c332f>
    <TaxCatchAll xmlns="da67d75d-d586-45a2-8632-1fb0ec34d152" xsi:nil="true"/>
  </documentManagement>
</p:properties>
</file>

<file path=customXml/itemProps1.xml><?xml version="1.0" encoding="utf-8"?>
<ds:datastoreItem xmlns:ds="http://schemas.openxmlformats.org/officeDocument/2006/customXml" ds:itemID="{1C5C4E5C-D538-4FC4-9A89-C422BF4C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0b77-8e73-4ef4-9d6f-fd27adc179fb"/>
    <ds:schemaRef ds:uri="da67d75d-d586-45a2-8632-1fb0ec34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AC637-3F92-4593-91C2-805BB136F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ECB92-19E9-4DFC-A54F-C88E05117997}">
  <ds:schemaRefs>
    <ds:schemaRef ds:uri="http://schemas.microsoft.com/office/2006/metadata/properties"/>
    <ds:schemaRef ds:uri="http://schemas.microsoft.com/office/infopath/2007/PartnerControls"/>
    <ds:schemaRef ds:uri="508c0b77-8e73-4ef4-9d6f-fd27adc179fb"/>
    <ds:schemaRef ds:uri="da67d75d-d586-45a2-8632-1fb0ec34d1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Посмітна</dc:creator>
  <cp:lastModifiedBy>Юлія Посмітна</cp:lastModifiedBy>
  <cp:revision>7</cp:revision>
  <dcterms:created xsi:type="dcterms:W3CDTF">2024-10-27T13:48:00Z</dcterms:created>
  <dcterms:modified xsi:type="dcterms:W3CDTF">2024-10-31T12:27:00Z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MediaServiceImageTags">
    <vt:lpwstr/>
  </property>
</Properties>
</file>