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80" w:rsidRPr="008A21E2" w:rsidRDefault="00CD5980" w:rsidP="00CD5980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21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118</w:t>
      </w:r>
    </w:p>
    <w:p w:rsidR="00CD5980" w:rsidRDefault="00CD5980" w:rsidP="00CD5980">
      <w:pPr>
        <w:pStyle w:val="a3"/>
        <w:ind w:right="-143"/>
        <w:jc w:val="both"/>
      </w:pPr>
    </w:p>
    <w:p w:rsidR="00CD5980" w:rsidRPr="006A135E" w:rsidRDefault="00CD5980" w:rsidP="00CD5980">
      <w:pPr>
        <w:ind w:right="4855"/>
        <w:jc w:val="both"/>
        <w:rPr>
          <w:rFonts w:ascii="Times New Roman" w:hAnsi="Times New Roman"/>
          <w:b/>
          <w:color w:val="191919"/>
          <w:sz w:val="28"/>
        </w:rPr>
      </w:pPr>
      <w:r w:rsidRPr="006A135E">
        <w:rPr>
          <w:rFonts w:ascii="Times New Roman" w:hAnsi="Times New Roman"/>
          <w:b/>
          <w:color w:val="191919"/>
          <w:sz w:val="28"/>
        </w:rPr>
        <w:t xml:space="preserve">Про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результати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проведення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І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етапу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Всеукраїнського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конкурсу -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захисту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науково-дослідницьких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робіт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учнів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-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члені</w:t>
      </w:r>
      <w:proofErr w:type="gramStart"/>
      <w:r w:rsidRPr="006A135E">
        <w:rPr>
          <w:rFonts w:ascii="Times New Roman" w:hAnsi="Times New Roman"/>
          <w:b/>
          <w:color w:val="191919"/>
          <w:sz w:val="28"/>
        </w:rPr>
        <w:t>в</w:t>
      </w:r>
      <w:proofErr w:type="spellEnd"/>
      <w:proofErr w:type="gram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Малої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академії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наук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України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в 2021/2022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навчальному</w:t>
      </w:r>
      <w:proofErr w:type="spellEnd"/>
      <w:r w:rsidRPr="006A135E"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</w:rPr>
        <w:t>році</w:t>
      </w:r>
      <w:proofErr w:type="spellEnd"/>
    </w:p>
    <w:p w:rsidR="00CD5980" w:rsidRPr="006A135E" w:rsidRDefault="00CD5980" w:rsidP="00CD5980">
      <w:pPr>
        <w:ind w:right="4855"/>
        <w:rPr>
          <w:rFonts w:ascii="Times New Roman" w:hAnsi="Times New Roman"/>
          <w:b/>
          <w:color w:val="191919"/>
          <w:sz w:val="28"/>
        </w:rPr>
      </w:pPr>
    </w:p>
    <w:p w:rsidR="00CD5980" w:rsidRPr="006A135E" w:rsidRDefault="00CD5980" w:rsidP="00CD5980">
      <w:pPr>
        <w:ind w:right="-187"/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A1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135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135E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учнівські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турніри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робіт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фахової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6A135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освіти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r w:rsidRPr="006A135E">
        <w:rPr>
          <w:rFonts w:ascii="Times New Roman" w:hAnsi="Times New Roman"/>
          <w:sz w:val="28"/>
          <w:szCs w:val="28"/>
        </w:rPr>
        <w:t>молоді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від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6A135E">
        <w:rPr>
          <w:rFonts w:ascii="Times New Roman" w:hAnsi="Times New Roman"/>
          <w:sz w:val="28"/>
          <w:szCs w:val="28"/>
        </w:rPr>
        <w:t>вересня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2011 року № 1099, </w:t>
      </w:r>
      <w:proofErr w:type="spellStart"/>
      <w:r w:rsidRPr="006A135E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135E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юстиції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17 листопада 2011 року за № 1318/20056 (</w:t>
      </w:r>
      <w:proofErr w:type="spellStart"/>
      <w:r w:rsidRPr="006A135E">
        <w:rPr>
          <w:rFonts w:ascii="Times New Roman" w:hAnsi="Times New Roman"/>
          <w:sz w:val="28"/>
          <w:szCs w:val="28"/>
        </w:rPr>
        <w:t>із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змінами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), Правил </w:t>
      </w:r>
      <w:proofErr w:type="spellStart"/>
      <w:r w:rsidRPr="006A135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конкурсу-захисту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робіт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учнів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A135E">
        <w:rPr>
          <w:rFonts w:ascii="Times New Roman" w:hAnsi="Times New Roman"/>
          <w:sz w:val="28"/>
          <w:szCs w:val="28"/>
        </w:rPr>
        <w:t>членів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Малої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6A135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освіти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від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08 лютого 2021 року № 147, </w:t>
      </w:r>
      <w:proofErr w:type="spellStart"/>
      <w:r w:rsidRPr="006A135E">
        <w:rPr>
          <w:rFonts w:ascii="Times New Roman" w:hAnsi="Times New Roman"/>
          <w:sz w:val="28"/>
          <w:szCs w:val="28"/>
        </w:rPr>
        <w:t>зареєстрованих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35E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юстиції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6A135E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6A135E">
        <w:rPr>
          <w:rFonts w:ascii="Times New Roman" w:hAnsi="Times New Roman"/>
          <w:sz w:val="28"/>
          <w:szCs w:val="28"/>
        </w:rPr>
        <w:t>квітня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2021 року за № 441/36063, постанови </w:t>
      </w:r>
      <w:proofErr w:type="spellStart"/>
      <w:r w:rsidRPr="006A135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Міні</w:t>
      </w:r>
      <w:proofErr w:type="gramStart"/>
      <w:r w:rsidRPr="006A135E">
        <w:rPr>
          <w:rFonts w:ascii="Times New Roman" w:hAnsi="Times New Roman"/>
          <w:sz w:val="28"/>
          <w:szCs w:val="28"/>
        </w:rPr>
        <w:t>стр</w:t>
      </w:r>
      <w:proofErr w:type="gramEnd"/>
      <w:r w:rsidRPr="006A135E">
        <w:rPr>
          <w:rFonts w:ascii="Times New Roman" w:hAnsi="Times New Roman"/>
          <w:sz w:val="28"/>
          <w:szCs w:val="28"/>
        </w:rPr>
        <w:t>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від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09 </w:t>
      </w:r>
      <w:proofErr w:type="spellStart"/>
      <w:r w:rsidRPr="006A135E">
        <w:rPr>
          <w:rFonts w:ascii="Times New Roman" w:hAnsi="Times New Roman"/>
          <w:sz w:val="28"/>
          <w:szCs w:val="28"/>
        </w:rPr>
        <w:t>грудня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2020 року № 1236 «Про </w:t>
      </w:r>
      <w:proofErr w:type="spellStart"/>
      <w:r w:rsidRPr="006A135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карантину та </w:t>
      </w:r>
      <w:proofErr w:type="spellStart"/>
      <w:r w:rsidRPr="006A135E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обмежувальних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6A135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поширенню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135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гострої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респіраторної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хвороби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COVID-19, </w:t>
      </w:r>
      <w:proofErr w:type="spellStart"/>
      <w:r w:rsidRPr="006A135E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SARS-CoV-2»( </w:t>
      </w:r>
      <w:proofErr w:type="spellStart"/>
      <w:r w:rsidRPr="006A135E">
        <w:rPr>
          <w:rFonts w:ascii="Times New Roman" w:hAnsi="Times New Roman"/>
          <w:sz w:val="28"/>
          <w:szCs w:val="28"/>
        </w:rPr>
        <w:t>зі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змінами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), наказу Департаменту науки </w:t>
      </w:r>
      <w:proofErr w:type="spellStart"/>
      <w:r w:rsidRPr="006A135E">
        <w:rPr>
          <w:rFonts w:ascii="Times New Roman" w:hAnsi="Times New Roman"/>
          <w:sz w:val="28"/>
          <w:szCs w:val="28"/>
        </w:rPr>
        <w:t>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осві</w:t>
      </w:r>
      <w:proofErr w:type="gramStart"/>
      <w:r w:rsidRPr="006A135E">
        <w:rPr>
          <w:rFonts w:ascii="Times New Roman" w:hAnsi="Times New Roman"/>
          <w:sz w:val="28"/>
          <w:szCs w:val="28"/>
        </w:rPr>
        <w:t>ти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від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12.11.2021 №157 «Про </w:t>
      </w:r>
      <w:proofErr w:type="spellStart"/>
      <w:r w:rsidRPr="006A135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І, ІІ </w:t>
      </w:r>
      <w:proofErr w:type="spellStart"/>
      <w:r w:rsidRPr="006A135E">
        <w:rPr>
          <w:rFonts w:ascii="Times New Roman" w:hAnsi="Times New Roman"/>
          <w:sz w:val="28"/>
          <w:szCs w:val="28"/>
        </w:rPr>
        <w:t>етапів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конкурсу-захисту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робіт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учнів-членів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Малої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6A1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у 2021/2022 </w:t>
      </w:r>
      <w:proofErr w:type="spellStart"/>
      <w:r w:rsidRPr="006A135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sz w:val="28"/>
          <w:szCs w:val="28"/>
        </w:rPr>
        <w:t>році</w:t>
      </w:r>
      <w:proofErr w:type="spellEnd"/>
      <w:r w:rsidRPr="006A135E">
        <w:rPr>
          <w:rFonts w:ascii="Times New Roman" w:hAnsi="Times New Roman"/>
          <w:sz w:val="28"/>
          <w:szCs w:val="28"/>
        </w:rPr>
        <w:t xml:space="preserve">, </w:t>
      </w:r>
      <w:r w:rsidRPr="006A135E">
        <w:rPr>
          <w:rFonts w:ascii="Times New Roman" w:hAnsi="Times New Roman"/>
          <w:color w:val="191919"/>
          <w:sz w:val="28"/>
          <w:szCs w:val="28"/>
        </w:rPr>
        <w:t xml:space="preserve">наказу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відділу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освіти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від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19.11.2021 № 108 «Про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організацію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проведення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І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етапу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Всеукраїнського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lastRenderedPageBreak/>
        <w:t>конкурсу-захисту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учнів-членів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proofErr w:type="gram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територіального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відділення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Малої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академії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наук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у 2021/2022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навчальному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році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»,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з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метою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виявлення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й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proofErr w:type="gramStart"/>
      <w:r w:rsidRPr="006A135E">
        <w:rPr>
          <w:rFonts w:ascii="Times New Roman" w:hAnsi="Times New Roman"/>
          <w:color w:val="191919"/>
          <w:sz w:val="28"/>
          <w:szCs w:val="28"/>
        </w:rPr>
        <w:t>п</w:t>
      </w:r>
      <w:proofErr w:type="gramEnd"/>
      <w:r w:rsidRPr="006A135E">
        <w:rPr>
          <w:rFonts w:ascii="Times New Roman" w:hAnsi="Times New Roman"/>
          <w:color w:val="191919"/>
          <w:sz w:val="28"/>
          <w:szCs w:val="28"/>
        </w:rPr>
        <w:t>ідтримки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інтелектуально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творчо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обдарованої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молоді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залучення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її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до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науково-дослідницької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експериментальної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роботи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створення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умов для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самореалізації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творчої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особистості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в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сучасному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суспільстві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був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проведений І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етап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конкурсу-захисту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учнів-членів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МАН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України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у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терміни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>:</w:t>
      </w:r>
    </w:p>
    <w:p w:rsidR="00CD5980" w:rsidRPr="006A135E" w:rsidRDefault="00CD5980" w:rsidP="00CD5980">
      <w:pPr>
        <w:tabs>
          <w:tab w:val="left" w:pos="5954"/>
        </w:tabs>
        <w:ind w:right="-1"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color w:val="191919"/>
          <w:sz w:val="28"/>
          <w:szCs w:val="28"/>
        </w:rPr>
        <w:t xml:space="preserve">-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заочний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етап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на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базі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№3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10.12.2021;</w:t>
      </w:r>
    </w:p>
    <w:p w:rsidR="00CD5980" w:rsidRPr="006A135E" w:rsidRDefault="00CD5980" w:rsidP="00CD5980">
      <w:pPr>
        <w:tabs>
          <w:tab w:val="left" w:pos="5954"/>
        </w:tabs>
        <w:ind w:right="-1" w:firstLine="720"/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 xml:space="preserve">-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постерний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захист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на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базі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№3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14.12.2021;</w:t>
      </w:r>
    </w:p>
    <w:p w:rsidR="00CD5980" w:rsidRPr="006A135E" w:rsidRDefault="00CD5980" w:rsidP="00CD5980">
      <w:pPr>
        <w:tabs>
          <w:tab w:val="left" w:pos="5954"/>
        </w:tabs>
        <w:ind w:right="-1" w:firstLine="720"/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 xml:space="preserve">-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наукова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конференція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на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базі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Нововодолазького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№1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21.12.2021.</w:t>
      </w:r>
    </w:p>
    <w:p w:rsidR="00CD5980" w:rsidRPr="006A135E" w:rsidRDefault="00CD5980" w:rsidP="00CD5980">
      <w:pPr>
        <w:tabs>
          <w:tab w:val="left" w:pos="5954"/>
        </w:tabs>
        <w:ind w:right="-1" w:firstLine="720"/>
        <w:jc w:val="both"/>
        <w:rPr>
          <w:rFonts w:ascii="Times New Roman" w:hAnsi="Times New Roman"/>
          <w:color w:val="191919"/>
          <w:sz w:val="28"/>
        </w:rPr>
      </w:pPr>
      <w:proofErr w:type="spellStart"/>
      <w:r w:rsidRPr="006A135E">
        <w:rPr>
          <w:rFonts w:ascii="Times New Roman" w:hAnsi="Times New Roman"/>
          <w:color w:val="191919"/>
          <w:sz w:val="28"/>
        </w:rPr>
        <w:t>Надійшло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7 </w:t>
      </w:r>
      <w:proofErr w:type="spellStart"/>
      <w:r w:rsidRPr="006A135E">
        <w:rPr>
          <w:rFonts w:ascii="Times New Roman" w:hAnsi="Times New Roman"/>
          <w:color w:val="191919"/>
          <w:sz w:val="28"/>
          <w:shd w:val="clear" w:color="auto" w:fill="FCFCFC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  <w:shd w:val="clear" w:color="auto" w:fill="FCFCFC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hd w:val="clear" w:color="auto" w:fill="FCFCFC"/>
        </w:rPr>
        <w:t>з</w:t>
      </w:r>
      <w:proofErr w:type="spellEnd"/>
      <w:r w:rsidRPr="006A135E">
        <w:rPr>
          <w:rFonts w:ascii="Times New Roman" w:hAnsi="Times New Roman"/>
          <w:color w:val="191919"/>
          <w:sz w:val="28"/>
          <w:shd w:val="clear" w:color="auto" w:fill="FCFCFC"/>
        </w:rPr>
        <w:t xml:space="preserve"> 6</w:t>
      </w:r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закладів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загальної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середньої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освіти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gramStart"/>
      <w:r w:rsidRPr="006A135E">
        <w:rPr>
          <w:rFonts w:ascii="Times New Roman" w:hAnsi="Times New Roman"/>
          <w:color w:val="191919"/>
          <w:sz w:val="28"/>
        </w:rPr>
        <w:t>ради</w:t>
      </w:r>
      <w:proofErr w:type="gramEnd"/>
      <w:r w:rsidRPr="006A135E">
        <w:rPr>
          <w:rFonts w:ascii="Times New Roman" w:hAnsi="Times New Roman"/>
          <w:color w:val="191919"/>
          <w:sz w:val="28"/>
        </w:rPr>
        <w:t xml:space="preserve">.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Докладніше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gramStart"/>
      <w:r w:rsidRPr="006A135E">
        <w:rPr>
          <w:rFonts w:ascii="Times New Roman" w:hAnsi="Times New Roman"/>
          <w:color w:val="191919"/>
          <w:sz w:val="28"/>
        </w:rPr>
        <w:t>по</w:t>
      </w:r>
      <w:proofErr w:type="gram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відділенням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gramStart"/>
      <w:r w:rsidRPr="006A135E">
        <w:rPr>
          <w:rFonts w:ascii="Times New Roman" w:hAnsi="Times New Roman"/>
          <w:color w:val="191919"/>
          <w:sz w:val="28"/>
        </w:rPr>
        <w:t>та</w:t>
      </w:r>
      <w:proofErr w:type="gram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секціям</w:t>
      </w:r>
      <w:proofErr w:type="spellEnd"/>
      <w:r w:rsidRPr="006A135E">
        <w:rPr>
          <w:rFonts w:ascii="Times New Roman" w:hAnsi="Times New Roman"/>
          <w:color w:val="191919"/>
          <w:sz w:val="28"/>
        </w:rPr>
        <w:t>:</w:t>
      </w:r>
    </w:p>
    <w:p w:rsidR="00CD5980" w:rsidRPr="006A135E" w:rsidRDefault="00CD5980" w:rsidP="00CD5980">
      <w:pPr>
        <w:tabs>
          <w:tab w:val="left" w:pos="5954"/>
        </w:tabs>
        <w:ind w:right="-1" w:firstLine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708"/>
        <w:gridCol w:w="1701"/>
        <w:gridCol w:w="1276"/>
        <w:gridCol w:w="1701"/>
        <w:gridCol w:w="1559"/>
        <w:gridCol w:w="8"/>
        <w:gridCol w:w="1410"/>
      </w:tblGrid>
      <w:tr w:rsidR="00CD5980" w:rsidRPr="006A135E" w:rsidTr="006F3C24">
        <w:trPr>
          <w:trHeight w:val="272"/>
        </w:trPr>
        <w:tc>
          <w:tcPr>
            <w:tcW w:w="10632" w:type="dxa"/>
            <w:gridSpan w:val="9"/>
            <w:vAlign w:val="center"/>
          </w:tcPr>
          <w:p w:rsidR="00CD5980" w:rsidRPr="006A135E" w:rsidRDefault="00CD5980" w:rsidP="006F3C24">
            <w:pPr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Наукове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відділення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Математики</w:t>
            </w:r>
          </w:p>
        </w:tc>
      </w:tr>
      <w:tr w:rsidR="00CD5980" w:rsidRPr="006A135E" w:rsidTr="006F3C24">
        <w:trPr>
          <w:trHeight w:val="789"/>
        </w:trPr>
        <w:tc>
          <w:tcPr>
            <w:tcW w:w="567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№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з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>/</w:t>
            </w: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gramStart"/>
            <w:r w:rsidRPr="006A135E">
              <w:rPr>
                <w:rFonts w:ascii="Times New Roman" w:hAnsi="Times New Roman"/>
                <w:color w:val="191919"/>
              </w:rPr>
              <w:t>П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ІБ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учня</w:t>
            </w:r>
            <w:proofErr w:type="spellEnd"/>
          </w:p>
        </w:tc>
        <w:tc>
          <w:tcPr>
            <w:tcW w:w="708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Клас</w:t>
            </w:r>
            <w:proofErr w:type="spellEnd"/>
          </w:p>
        </w:tc>
        <w:tc>
          <w:tcPr>
            <w:tcW w:w="1701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Назва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навчального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закладу</w:t>
            </w:r>
          </w:p>
        </w:tc>
        <w:tc>
          <w:tcPr>
            <w:tcW w:w="1276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Базова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дисципліна</w:t>
            </w:r>
            <w:proofErr w:type="spellEnd"/>
          </w:p>
        </w:tc>
        <w:tc>
          <w:tcPr>
            <w:tcW w:w="1701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Тема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Науковий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керівник</w:t>
            </w:r>
            <w:proofErr w:type="spellEnd"/>
          </w:p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(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П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ІБ, предмет, </w:t>
            </w:r>
          </w:p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який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виклада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є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>,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навчальний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заклад)</w:t>
            </w:r>
          </w:p>
        </w:tc>
        <w:tc>
          <w:tcPr>
            <w:tcW w:w="1418" w:type="dxa"/>
            <w:gridSpan w:val="2"/>
            <w:vAlign w:val="center"/>
          </w:tcPr>
          <w:p w:rsidR="00CD5980" w:rsidRPr="006A135E" w:rsidRDefault="00CD5980" w:rsidP="006F3C24">
            <w:pPr>
              <w:widowControl w:val="0"/>
              <w:spacing w:line="216" w:lineRule="auto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Кваліфікаційна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категорія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педагогічне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звання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Прикладна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математика</w:t>
            </w:r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1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000000"/>
              </w:rPr>
            </w:pPr>
            <w:r w:rsidRPr="006A135E">
              <w:rPr>
                <w:rFonts w:ascii="Times New Roman" w:hAnsi="Times New Roman"/>
                <w:color w:val="000000"/>
              </w:rPr>
              <w:t xml:space="preserve">Колтунов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Кирило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Артемович</w:t>
            </w:r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000000"/>
              </w:rPr>
            </w:pPr>
            <w:r w:rsidRPr="006A13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Ватутінський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ліцей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tabs>
                <w:tab w:val="center" w:pos="5103"/>
                <w:tab w:val="left" w:pos="822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6A135E">
              <w:rPr>
                <w:rFonts w:ascii="Times New Roman" w:hAnsi="Times New Roman"/>
                <w:bCs/>
              </w:rPr>
              <w:t>Математична</w:t>
            </w:r>
            <w:proofErr w:type="spellEnd"/>
            <w:r w:rsidRPr="006A135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bCs/>
              </w:rPr>
              <w:t>подорож</w:t>
            </w:r>
            <w:proofErr w:type="spellEnd"/>
            <w:r w:rsidRPr="006A135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bCs/>
              </w:rPr>
              <w:t>абітурієнта</w:t>
            </w:r>
            <w:proofErr w:type="spellEnd"/>
          </w:p>
          <w:p w:rsidR="00CD5980" w:rsidRPr="006A135E" w:rsidRDefault="00CD5980" w:rsidP="006F3C24">
            <w:pPr>
              <w:widowControl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</w:rPr>
              <w:t xml:space="preserve">Паламарчук </w:t>
            </w:r>
            <w:proofErr w:type="spellStart"/>
            <w:r w:rsidRPr="006A135E">
              <w:rPr>
                <w:rFonts w:ascii="Times New Roman" w:hAnsi="Times New Roman"/>
              </w:rPr>
              <w:t>Дарія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Миколаївна</w:t>
            </w:r>
            <w:proofErr w:type="spellEnd"/>
            <w:proofErr w:type="gramStart"/>
            <w:r w:rsidRPr="006A135E">
              <w:rPr>
                <w:rFonts w:ascii="Times New Roman" w:hAnsi="Times New Roman"/>
              </w:rPr>
              <w:t xml:space="preserve"> ,</w:t>
            </w:r>
            <w:proofErr w:type="gram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</w:rPr>
              <w:t xml:space="preserve"> математики </w:t>
            </w:r>
            <w:proofErr w:type="spellStart"/>
            <w:r w:rsidRPr="006A135E">
              <w:rPr>
                <w:rFonts w:ascii="Times New Roman" w:hAnsi="Times New Roman"/>
              </w:rPr>
              <w:t>Ватутінського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</w:rPr>
              <w:t xml:space="preserve">  </w:t>
            </w:r>
            <w:proofErr w:type="spellStart"/>
            <w:r w:rsidRPr="006A135E">
              <w:rPr>
                <w:rFonts w:ascii="Times New Roman" w:hAnsi="Times New Roman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1418" w:type="dxa"/>
            <w:gridSpan w:val="2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A135E">
              <w:rPr>
                <w:rFonts w:ascii="Times New Roman" w:hAnsi="Times New Roman"/>
              </w:rPr>
              <w:t>Спеціалі</w:t>
            </w:r>
            <w:proofErr w:type="gramStart"/>
            <w:r w:rsidRPr="006A135E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першої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категорії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A135E">
              <w:rPr>
                <w:rFonts w:ascii="Times New Roman" w:hAnsi="Times New Roman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</w:rPr>
              <w:t xml:space="preserve"> Математика</w:t>
            </w:r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2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000000"/>
              </w:rPr>
            </w:pPr>
            <w:r w:rsidRPr="006A135E">
              <w:rPr>
                <w:rFonts w:ascii="Times New Roman" w:hAnsi="Times New Roman"/>
                <w:color w:val="000000"/>
              </w:rPr>
              <w:t xml:space="preserve">Кравчук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Євгенія</w:t>
            </w:r>
            <w:proofErr w:type="spellEnd"/>
            <w:proofErr w:type="gramStart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6A135E">
              <w:rPr>
                <w:rFonts w:ascii="Times New Roman" w:hAnsi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000000"/>
              </w:rPr>
            </w:pPr>
            <w:r w:rsidRPr="006A13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Просянський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ліцей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tabs>
                <w:tab w:val="center" w:pos="5103"/>
                <w:tab w:val="left" w:pos="8222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A135E">
              <w:rPr>
                <w:rFonts w:ascii="Times New Roman" w:hAnsi="Times New Roman"/>
                <w:bCs/>
              </w:rPr>
              <w:t>Функції</w:t>
            </w:r>
            <w:proofErr w:type="spellEnd"/>
            <w:r w:rsidRPr="006A135E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bCs/>
              </w:rPr>
              <w:t>властивості</w:t>
            </w:r>
            <w:proofErr w:type="spellEnd"/>
          </w:p>
        </w:tc>
        <w:tc>
          <w:tcPr>
            <w:tcW w:w="1559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</w:rPr>
              <w:t>Коротка</w:t>
            </w:r>
            <w:proofErr w:type="gramStart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В</w:t>
            </w:r>
            <w:proofErr w:type="gramEnd"/>
            <w:r w:rsidRPr="006A135E">
              <w:rPr>
                <w:rFonts w:ascii="Times New Roman" w:hAnsi="Times New Roman"/>
              </w:rPr>
              <w:t>ікторія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Вікторівна</w:t>
            </w:r>
            <w:proofErr w:type="spellEnd"/>
            <w:r w:rsidRPr="006A135E">
              <w:rPr>
                <w:rFonts w:ascii="Times New Roman" w:hAnsi="Times New Roman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</w:rPr>
              <w:t xml:space="preserve"> математики </w:t>
            </w:r>
            <w:proofErr w:type="spellStart"/>
            <w:r w:rsidRPr="006A135E">
              <w:rPr>
                <w:rFonts w:ascii="Times New Roman" w:hAnsi="Times New Roman"/>
              </w:rPr>
              <w:t>Просянського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Нововодолазь</w:t>
            </w:r>
            <w:r w:rsidRPr="006A135E">
              <w:rPr>
                <w:rFonts w:ascii="Times New Roman" w:hAnsi="Times New Roman"/>
              </w:rPr>
              <w:lastRenderedPageBreak/>
              <w:t>кої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1418" w:type="dxa"/>
            <w:gridSpan w:val="2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A135E">
              <w:rPr>
                <w:rFonts w:ascii="Times New Roman" w:hAnsi="Times New Roman"/>
              </w:rPr>
              <w:lastRenderedPageBreak/>
              <w:t>Спеціалі</w:t>
            </w:r>
            <w:proofErr w:type="gramStart"/>
            <w:r w:rsidRPr="006A135E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першої</w:t>
            </w:r>
            <w:proofErr w:type="spellEnd"/>
            <w:r w:rsidRPr="006A135E">
              <w:rPr>
                <w:rFonts w:ascii="Times New Roman" w:hAnsi="Times New Roman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</w:rPr>
              <w:t>категорії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Наукове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відділення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Екологія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аграрних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наук</w:t>
            </w:r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Охорона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довкілля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раціональне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природовикористання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3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Людоговська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Анна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Максимівна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11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№2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іологія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Контактні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зоопарки. Причини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виникнення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доречність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існування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на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території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України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Харченко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ікторія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Євгеніївна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біології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№2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410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Спеціалі</w:t>
            </w:r>
            <w:proofErr w:type="gramStart"/>
            <w:r w:rsidRPr="006A135E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вищої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категорії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, старший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вчитель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Екологія</w:t>
            </w:r>
            <w:proofErr w:type="spellEnd"/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4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Коваленко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Поліна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Андріївна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9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Просянський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іологія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Зимова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орнітофауна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звалища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побутових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виробничих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відходів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території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ради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. Роль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звалища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для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орнітофауни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в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 зимовий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період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Коваленко Алла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Олександрівна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біології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Просянського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410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Спеціалі</w:t>
            </w:r>
            <w:proofErr w:type="gramStart"/>
            <w:r w:rsidRPr="006A135E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вищої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категорії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Агрономія</w:t>
            </w:r>
            <w:proofErr w:type="spellEnd"/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5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Гавриленко Анна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Федорівна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9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ірківська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філія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Липкуватівського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іологія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Агрономічна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оцінка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впливу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природних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регуляторів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росту на </w:t>
            </w: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р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іст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розвиток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r w:rsidRPr="006A135E">
              <w:rPr>
                <w:rFonts w:ascii="Times New Roman" w:hAnsi="Times New Roman"/>
                <w:color w:val="191919"/>
                <w:lang w:val="en-US"/>
              </w:rPr>
              <w:t>Capsicum</w:t>
            </w:r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r w:rsidRPr="006A135E">
              <w:rPr>
                <w:rFonts w:ascii="Times New Roman" w:hAnsi="Times New Roman"/>
                <w:color w:val="191919"/>
                <w:lang w:val="en-US"/>
              </w:rPr>
              <w:t>annum</w:t>
            </w:r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r w:rsidRPr="006A135E">
              <w:rPr>
                <w:rFonts w:ascii="Times New Roman" w:hAnsi="Times New Roman"/>
                <w:color w:val="191919"/>
                <w:lang w:val="en-US"/>
              </w:rPr>
              <w:t>Group</w:t>
            </w:r>
          </w:p>
        </w:tc>
        <w:tc>
          <w:tcPr>
            <w:tcW w:w="1567" w:type="dxa"/>
            <w:gridSpan w:val="2"/>
            <w:tcBorders>
              <w:top w:val="nil"/>
            </w:tcBorders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Чухно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Оксана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Олексіївна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біолог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філії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Липкуватівського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410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135E">
              <w:rPr>
                <w:rFonts w:ascii="Times New Roman" w:hAnsi="Times New Roman"/>
                <w:color w:val="000000"/>
              </w:rPr>
              <w:t>Спеціалі</w:t>
            </w:r>
            <w:proofErr w:type="gramStart"/>
            <w:r w:rsidRPr="006A135E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першої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категорії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Наукове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відділення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Історії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Історичне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краєзнавство</w:t>
            </w:r>
            <w:proofErr w:type="spellEnd"/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6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П’яниш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Валерія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10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Рокитненський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rPr>
                <w:rFonts w:ascii="Times New Roman" w:hAnsi="Times New Roman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Історія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України</w:t>
            </w:r>
            <w:proofErr w:type="spellEnd"/>
          </w:p>
        </w:tc>
        <w:tc>
          <w:tcPr>
            <w:tcW w:w="1701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Арх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ітектурний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комплекс села Рокитного - культурна та духовна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перлина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Слобожанщини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Біда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Валентин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ікторович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вчитель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української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мови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літератури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Рокитненського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ліцею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</w:p>
        </w:tc>
        <w:tc>
          <w:tcPr>
            <w:tcW w:w="1410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Спеціалі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ст</w:t>
            </w:r>
            <w:proofErr w:type="spellEnd"/>
            <w:proofErr w:type="gramEnd"/>
            <w:r w:rsidRPr="006A135E">
              <w:rPr>
                <w:rFonts w:ascii="Times New Roman" w:hAnsi="Times New Roman"/>
                <w:color w:val="191919"/>
              </w:rPr>
              <w:t xml:space="preserve"> І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категорії</w:t>
            </w:r>
            <w:proofErr w:type="spellEnd"/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lastRenderedPageBreak/>
              <w:t>Відділення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хімії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біології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</w:p>
        </w:tc>
      </w:tr>
      <w:tr w:rsidR="00CD5980" w:rsidRPr="006A135E" w:rsidTr="006F3C24">
        <w:tc>
          <w:tcPr>
            <w:tcW w:w="10632" w:type="dxa"/>
            <w:gridSpan w:val="9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Секція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Психологія</w:t>
            </w:r>
            <w:proofErr w:type="spellEnd"/>
          </w:p>
        </w:tc>
      </w:tr>
      <w:tr w:rsidR="00CD5980" w:rsidRPr="006A135E" w:rsidTr="006F3C24">
        <w:tc>
          <w:tcPr>
            <w:tcW w:w="567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7</w:t>
            </w:r>
          </w:p>
        </w:tc>
        <w:tc>
          <w:tcPr>
            <w:tcW w:w="1702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Фатич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Денис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Васильович</w:t>
            </w:r>
            <w:proofErr w:type="spellEnd"/>
          </w:p>
        </w:tc>
        <w:tc>
          <w:tcPr>
            <w:tcW w:w="708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>10</w:t>
            </w:r>
          </w:p>
        </w:tc>
        <w:tc>
          <w:tcPr>
            <w:tcW w:w="1701" w:type="dxa"/>
          </w:tcPr>
          <w:p w:rsidR="00CD5980" w:rsidRPr="006A135E" w:rsidRDefault="00CD5980" w:rsidP="006F3C24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Новоселівський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НВК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191919"/>
              </w:rPr>
              <w:t>Б</w:t>
            </w:r>
            <w:proofErr w:type="gramEnd"/>
            <w:r w:rsidRPr="006A135E">
              <w:rPr>
                <w:rFonts w:ascii="Times New Roman" w:hAnsi="Times New Roman"/>
                <w:color w:val="191919"/>
              </w:rPr>
              <w:t>іологія</w:t>
            </w:r>
            <w:proofErr w:type="spellEnd"/>
          </w:p>
        </w:tc>
        <w:tc>
          <w:tcPr>
            <w:tcW w:w="1701" w:type="dxa"/>
          </w:tcPr>
          <w:p w:rsidR="00CD5980" w:rsidRPr="006A135E" w:rsidRDefault="00CD5980" w:rsidP="006F3C24">
            <w:pPr>
              <w:contextualSpacing/>
              <w:jc w:val="both"/>
              <w:rPr>
                <w:rFonts w:ascii="Times New Roman" w:hAnsi="Times New Roman"/>
                <w:color w:val="191919"/>
              </w:rPr>
            </w:pPr>
            <w:proofErr w:type="spellStart"/>
            <w:proofErr w:type="gramStart"/>
            <w:r w:rsidRPr="006A135E"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 w:rsidRPr="006A135E">
              <w:rPr>
                <w:rFonts w:ascii="Times New Roman" w:hAnsi="Times New Roman"/>
                <w:color w:val="000000"/>
              </w:rPr>
              <w:t>ідження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психологічної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готовності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юнаків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дівчат</w:t>
            </w:r>
            <w:proofErr w:type="spellEnd"/>
            <w:r w:rsidRPr="006A135E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6A135E">
              <w:rPr>
                <w:rFonts w:ascii="Times New Roman" w:hAnsi="Times New Roman"/>
                <w:color w:val="000000"/>
              </w:rPr>
              <w:t>шлюбу</w:t>
            </w:r>
            <w:proofErr w:type="spellEnd"/>
          </w:p>
        </w:tc>
        <w:tc>
          <w:tcPr>
            <w:tcW w:w="1559" w:type="dxa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Чепеленко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Юлія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Іванівна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,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практичний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психолог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Нововодолазької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селищної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ради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Харківської</w:t>
            </w:r>
            <w:proofErr w:type="spellEnd"/>
            <w:r w:rsidRPr="006A135E">
              <w:rPr>
                <w:rFonts w:ascii="Times New Roman" w:hAnsi="Times New Roman"/>
                <w:color w:val="191919"/>
              </w:rPr>
              <w:t xml:space="preserve"> </w:t>
            </w:r>
            <w:proofErr w:type="spellStart"/>
            <w:r w:rsidRPr="006A135E">
              <w:rPr>
                <w:rFonts w:ascii="Times New Roman" w:hAnsi="Times New Roman"/>
                <w:color w:val="191919"/>
              </w:rPr>
              <w:t>області</w:t>
            </w:r>
            <w:proofErr w:type="spellEnd"/>
          </w:p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6A135E">
              <w:rPr>
                <w:rFonts w:ascii="Times New Roman" w:hAnsi="Times New Roman"/>
                <w:color w:val="191919"/>
              </w:rPr>
              <w:t xml:space="preserve">Федоренко Галина </w:t>
            </w:r>
          </w:p>
        </w:tc>
        <w:tc>
          <w:tcPr>
            <w:tcW w:w="1418" w:type="dxa"/>
            <w:gridSpan w:val="2"/>
          </w:tcPr>
          <w:p w:rsidR="00CD5980" w:rsidRPr="006A135E" w:rsidRDefault="00CD5980" w:rsidP="006F3C24">
            <w:pPr>
              <w:widowControl w:val="0"/>
              <w:contextualSpacing/>
              <w:jc w:val="center"/>
              <w:rPr>
                <w:rFonts w:ascii="Times New Roman" w:hAnsi="Times New Roman"/>
                <w:color w:val="191919"/>
              </w:rPr>
            </w:pPr>
            <w:proofErr w:type="spellStart"/>
            <w:r w:rsidRPr="006A135E">
              <w:rPr>
                <w:rFonts w:ascii="Times New Roman" w:hAnsi="Times New Roman"/>
                <w:color w:val="191919"/>
              </w:rPr>
              <w:t>Спеціалі</w:t>
            </w:r>
            <w:proofErr w:type="gramStart"/>
            <w:r w:rsidRPr="006A135E">
              <w:rPr>
                <w:rFonts w:ascii="Times New Roman" w:hAnsi="Times New Roman"/>
                <w:color w:val="191919"/>
              </w:rPr>
              <w:t>ст</w:t>
            </w:r>
            <w:proofErr w:type="spellEnd"/>
            <w:proofErr w:type="gramEnd"/>
          </w:p>
        </w:tc>
      </w:tr>
    </w:tbl>
    <w:p w:rsidR="00CD5980" w:rsidRPr="006A135E" w:rsidRDefault="00CD5980" w:rsidP="00CD5980">
      <w:pPr>
        <w:tabs>
          <w:tab w:val="left" w:pos="3060"/>
        </w:tabs>
        <w:ind w:firstLine="540"/>
        <w:jc w:val="both"/>
        <w:rPr>
          <w:rFonts w:ascii="Times New Roman" w:hAnsi="Times New Roman"/>
          <w:color w:val="191919"/>
          <w:sz w:val="28"/>
        </w:rPr>
      </w:pPr>
    </w:p>
    <w:p w:rsidR="00CD5980" w:rsidRPr="006A135E" w:rsidRDefault="00CD5980" w:rsidP="00CD5980">
      <w:pPr>
        <w:tabs>
          <w:tab w:val="left" w:pos="3060"/>
        </w:tabs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color w:val="191919"/>
          <w:sz w:val="28"/>
        </w:rPr>
        <w:t xml:space="preserve">21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грудня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2021 року в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конкурс</w:t>
      </w:r>
      <w:proofErr w:type="gramStart"/>
      <w:r w:rsidRPr="006A135E">
        <w:rPr>
          <w:rFonts w:ascii="Times New Roman" w:hAnsi="Times New Roman"/>
          <w:color w:val="191919"/>
          <w:sz w:val="28"/>
        </w:rPr>
        <w:t>і-</w:t>
      </w:r>
      <w:proofErr w:type="gramEnd"/>
      <w:r w:rsidRPr="006A135E">
        <w:rPr>
          <w:rFonts w:ascii="Times New Roman" w:hAnsi="Times New Roman"/>
          <w:color w:val="191919"/>
          <w:sz w:val="28"/>
        </w:rPr>
        <w:t>захисті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(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наукова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конференція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)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математики взяли участь 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учениця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та 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учень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;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з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історії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- 1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екології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аграрних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наук 3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учениці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біології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хімії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A135E">
        <w:rPr>
          <w:rFonts w:ascii="Times New Roman" w:hAnsi="Times New Roman"/>
          <w:color w:val="191919"/>
          <w:sz w:val="28"/>
        </w:rPr>
        <w:t xml:space="preserve">– 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учень</w:t>
      </w:r>
      <w:proofErr w:type="spellEnd"/>
      <w:r w:rsidRPr="006A135E">
        <w:rPr>
          <w:rFonts w:ascii="Times New Roman" w:hAnsi="Times New Roman"/>
          <w:color w:val="191919"/>
          <w:sz w:val="28"/>
        </w:rPr>
        <w:t>.</w:t>
      </w:r>
    </w:p>
    <w:p w:rsidR="00CD5980" w:rsidRPr="006A135E" w:rsidRDefault="00CD5980" w:rsidP="00CD5980">
      <w:pPr>
        <w:tabs>
          <w:tab w:val="left" w:pos="2505"/>
        </w:tabs>
        <w:ind w:firstLine="540"/>
        <w:jc w:val="both"/>
        <w:rPr>
          <w:rFonts w:ascii="Times New Roman" w:hAnsi="Times New Roman"/>
          <w:color w:val="191919"/>
          <w:sz w:val="28"/>
        </w:rPr>
      </w:pPr>
      <w:proofErr w:type="gramStart"/>
      <w:r w:rsidRPr="006A135E">
        <w:rPr>
          <w:rFonts w:ascii="Times New Roman" w:hAnsi="Times New Roman"/>
          <w:color w:val="191919"/>
          <w:sz w:val="28"/>
        </w:rPr>
        <w:t>З</w:t>
      </w:r>
      <w:proofErr w:type="gramEnd"/>
      <w:r w:rsidRPr="006A135E">
        <w:rPr>
          <w:rFonts w:ascii="Times New Roman" w:hAnsi="Times New Roman"/>
          <w:color w:val="191919"/>
          <w:sz w:val="28"/>
        </w:rPr>
        <w:t xml:space="preserve"> результатом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більше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85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балів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посіли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І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місце</w:t>
      </w:r>
      <w:proofErr w:type="spellEnd"/>
      <w:r w:rsidRPr="006A135E">
        <w:rPr>
          <w:rFonts w:ascii="Times New Roman" w:hAnsi="Times New Roman"/>
          <w:color w:val="191919"/>
          <w:sz w:val="28"/>
        </w:rPr>
        <w:t>:</w:t>
      </w:r>
    </w:p>
    <w:p w:rsidR="00CD5980" w:rsidRPr="006A135E" w:rsidRDefault="00CD5980" w:rsidP="00CD5980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color w:val="191919"/>
          <w:sz w:val="28"/>
          <w:szCs w:val="28"/>
        </w:rPr>
        <w:t xml:space="preserve">1. Гавриленко Анна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Федорівна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9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proofErr w:type="gramStart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Б</w:t>
      </w:r>
      <w:proofErr w:type="gramEnd"/>
      <w:r w:rsidRPr="006A135E">
        <w:rPr>
          <w:rFonts w:ascii="Times New Roman" w:hAnsi="Times New Roman"/>
          <w:color w:val="191919"/>
          <w:sz w:val="28"/>
          <w:szCs w:val="28"/>
        </w:rPr>
        <w:t>ірківської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філії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Липкуватівського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Агрономія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>);</w:t>
      </w:r>
    </w:p>
    <w:p w:rsidR="00CD5980" w:rsidRPr="006A135E" w:rsidRDefault="00CD5980" w:rsidP="00CD5980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color w:val="191919"/>
          <w:sz w:val="28"/>
          <w:szCs w:val="28"/>
        </w:rPr>
        <w:t xml:space="preserve">2.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П’яниш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Валеріївна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Олександрівна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10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Рокитненського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>.(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Історичне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краєзнавство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>).</w:t>
      </w:r>
    </w:p>
    <w:p w:rsidR="00CD5980" w:rsidRPr="006A135E" w:rsidRDefault="00CD5980" w:rsidP="00CD5980">
      <w:pPr>
        <w:widowControl w:val="0"/>
        <w:contextualSpacing/>
        <w:jc w:val="both"/>
        <w:rPr>
          <w:rFonts w:ascii="Times New Roman" w:hAnsi="Times New Roman"/>
          <w:color w:val="191919"/>
        </w:rPr>
      </w:pPr>
      <w:r w:rsidRPr="006A135E">
        <w:rPr>
          <w:rFonts w:ascii="Times New Roman" w:hAnsi="Times New Roman"/>
          <w:color w:val="191919"/>
          <w:sz w:val="28"/>
          <w:szCs w:val="28"/>
        </w:rPr>
        <w:t xml:space="preserve">3.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Людоговська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Анна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Максимівна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11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№2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6A135E">
        <w:rPr>
          <w:rFonts w:ascii="Times New Roman" w:hAnsi="Times New Roman"/>
          <w:color w:val="191919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Охорона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довкілля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раціональне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природовикористання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>).</w:t>
      </w:r>
      <w:r w:rsidRPr="006A135E">
        <w:rPr>
          <w:rFonts w:ascii="Times New Roman" w:hAnsi="Times New Roman"/>
          <w:color w:val="191919"/>
        </w:rPr>
        <w:t xml:space="preserve"> </w:t>
      </w:r>
    </w:p>
    <w:p w:rsidR="00CD5980" w:rsidRPr="006A135E" w:rsidRDefault="00CD5980" w:rsidP="00CD5980">
      <w:pPr>
        <w:tabs>
          <w:tab w:val="left" w:pos="2505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6A135E">
        <w:rPr>
          <w:rFonts w:ascii="Times New Roman" w:hAnsi="Times New Roman"/>
          <w:color w:val="191919"/>
          <w:sz w:val="28"/>
          <w:szCs w:val="28"/>
        </w:rPr>
        <w:t xml:space="preserve">4. Колтунов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Кирило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Артемович,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учень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11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Ватутінського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  <w:szCs w:val="28"/>
        </w:rPr>
        <w:t>прикладна</w:t>
      </w:r>
      <w:proofErr w:type="spellEnd"/>
      <w:r w:rsidRPr="006A135E">
        <w:rPr>
          <w:rFonts w:ascii="Times New Roman" w:hAnsi="Times New Roman"/>
          <w:color w:val="191919"/>
          <w:sz w:val="28"/>
          <w:szCs w:val="28"/>
        </w:rPr>
        <w:t xml:space="preserve"> математика).</w:t>
      </w:r>
    </w:p>
    <w:p w:rsidR="00CD5980" w:rsidRPr="0039166C" w:rsidRDefault="00CD5980" w:rsidP="00CD5980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>1.</w:t>
      </w:r>
      <w:r w:rsidRPr="006A135E">
        <w:rPr>
          <w:rFonts w:ascii="Times New Roman" w:hAnsi="Times New Roman"/>
          <w:color w:val="191919"/>
          <w:sz w:val="28"/>
        </w:rPr>
        <w:tab/>
      </w:r>
      <w:proofErr w:type="spellStart"/>
      <w:proofErr w:type="gramStart"/>
      <w:r w:rsidRPr="006A135E">
        <w:rPr>
          <w:rFonts w:ascii="Times New Roman" w:hAnsi="Times New Roman"/>
          <w:color w:val="191919"/>
          <w:sz w:val="28"/>
        </w:rPr>
        <w:t>Спец</w:t>
      </w:r>
      <w:proofErr w:type="gramEnd"/>
      <w:r w:rsidRPr="006A135E">
        <w:rPr>
          <w:rFonts w:ascii="Times New Roman" w:hAnsi="Times New Roman"/>
          <w:color w:val="191919"/>
          <w:sz w:val="28"/>
        </w:rPr>
        <w:t>іалісту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ІІ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категорії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відділу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освіти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Лілії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ПОПАЗОВІЙ: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lastRenderedPageBreak/>
        <w:t>1.1.</w:t>
      </w:r>
      <w:r w:rsidRPr="006A135E">
        <w:rPr>
          <w:rFonts w:ascii="Times New Roman" w:hAnsi="Times New Roman"/>
          <w:color w:val="191919"/>
          <w:sz w:val="28"/>
        </w:rPr>
        <w:tab/>
      </w:r>
      <w:proofErr w:type="spellStart"/>
      <w:r w:rsidRPr="006A135E">
        <w:rPr>
          <w:rFonts w:ascii="Times New Roman" w:hAnsi="Times New Roman"/>
          <w:color w:val="191919"/>
          <w:sz w:val="28"/>
        </w:rPr>
        <w:t>Надати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24.12.2021 року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документацію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для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участі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у ІІ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етапі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Всеукраїнського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конкурсу-захисту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учнів-членів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МАН у 2021/2022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навчальному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році</w:t>
      </w:r>
      <w:proofErr w:type="spellEnd"/>
      <w:r w:rsidRPr="006A135E">
        <w:rPr>
          <w:rFonts w:ascii="Times New Roman" w:hAnsi="Times New Roman"/>
          <w:color w:val="191919"/>
          <w:sz w:val="28"/>
        </w:rPr>
        <w:t>.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>1.2.</w:t>
      </w:r>
      <w:r w:rsidRPr="006A135E">
        <w:rPr>
          <w:rFonts w:ascii="Times New Roman" w:hAnsi="Times New Roman"/>
          <w:color w:val="191919"/>
          <w:sz w:val="28"/>
        </w:rPr>
        <w:tab/>
        <w:t xml:space="preserve">Довести </w:t>
      </w:r>
      <w:proofErr w:type="gramStart"/>
      <w:r w:rsidRPr="006A135E">
        <w:rPr>
          <w:rFonts w:ascii="Times New Roman" w:hAnsi="Times New Roman"/>
          <w:color w:val="191919"/>
          <w:sz w:val="28"/>
        </w:rPr>
        <w:t>до</w:t>
      </w:r>
      <w:proofErr w:type="gram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proofErr w:type="gramStart"/>
      <w:r w:rsidRPr="006A135E">
        <w:rPr>
          <w:rFonts w:ascii="Times New Roman" w:hAnsi="Times New Roman"/>
          <w:color w:val="191919"/>
          <w:sz w:val="28"/>
        </w:rPr>
        <w:t>в</w:t>
      </w:r>
      <w:proofErr w:type="gramEnd"/>
      <w:r w:rsidRPr="006A135E">
        <w:rPr>
          <w:rFonts w:ascii="Times New Roman" w:hAnsi="Times New Roman"/>
          <w:color w:val="191919"/>
          <w:sz w:val="28"/>
        </w:rPr>
        <w:t>ідома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керівників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закладів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загальної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середньої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освіти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результати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І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етапу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Всеукраїнського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конкурсу-захисту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учнів-членів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МАН у 2021/2022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навчальному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році</w:t>
      </w:r>
      <w:proofErr w:type="spellEnd"/>
      <w:r w:rsidRPr="006A135E">
        <w:rPr>
          <w:rFonts w:ascii="Times New Roman" w:hAnsi="Times New Roman"/>
          <w:color w:val="191919"/>
          <w:sz w:val="28"/>
        </w:rPr>
        <w:t>.</w:t>
      </w:r>
    </w:p>
    <w:p w:rsidR="00CD5980" w:rsidRPr="006A135E" w:rsidRDefault="00CD5980" w:rsidP="00CD5980">
      <w:pPr>
        <w:ind w:left="720"/>
        <w:jc w:val="right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 xml:space="preserve">До 21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грудня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2021 року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>2.</w:t>
      </w:r>
      <w:r w:rsidRPr="006A135E">
        <w:rPr>
          <w:rFonts w:ascii="Times New Roman" w:hAnsi="Times New Roman"/>
          <w:color w:val="191919"/>
          <w:sz w:val="28"/>
        </w:rPr>
        <w:tab/>
      </w:r>
      <w:proofErr w:type="spellStart"/>
      <w:r w:rsidRPr="006A135E">
        <w:rPr>
          <w:rFonts w:ascii="Times New Roman" w:hAnsi="Times New Roman"/>
          <w:color w:val="191919"/>
          <w:sz w:val="28"/>
        </w:rPr>
        <w:t>Керівникам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закладів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загальної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середньої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освіти</w:t>
      </w:r>
      <w:proofErr w:type="spellEnd"/>
      <w:r w:rsidRPr="006A135E">
        <w:rPr>
          <w:rFonts w:ascii="Times New Roman" w:hAnsi="Times New Roman"/>
          <w:color w:val="191919"/>
          <w:sz w:val="28"/>
        </w:rPr>
        <w:t>: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  <w:r w:rsidRPr="006A135E">
        <w:rPr>
          <w:rFonts w:ascii="Times New Roman" w:hAnsi="Times New Roman"/>
          <w:color w:val="191919"/>
          <w:sz w:val="28"/>
        </w:rPr>
        <w:t>2.1.</w:t>
      </w:r>
      <w:r w:rsidRPr="006A135E">
        <w:rPr>
          <w:rFonts w:ascii="Times New Roman" w:hAnsi="Times New Roman"/>
          <w:color w:val="191919"/>
          <w:sz w:val="28"/>
        </w:rPr>
        <w:tab/>
      </w:r>
      <w:proofErr w:type="spellStart"/>
      <w:r w:rsidRPr="006A135E">
        <w:rPr>
          <w:rFonts w:ascii="Times New Roman" w:hAnsi="Times New Roman"/>
          <w:color w:val="191919"/>
          <w:sz w:val="28"/>
        </w:rPr>
        <w:t>Посилити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увагу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до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організації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науково-дослідницької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діяльності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учнів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участі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навчальних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закладів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у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Всеукраїнському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конкурс</w:t>
      </w:r>
      <w:proofErr w:type="gramStart"/>
      <w:r w:rsidRPr="006A135E">
        <w:rPr>
          <w:rFonts w:ascii="Times New Roman" w:hAnsi="Times New Roman"/>
          <w:color w:val="191919"/>
          <w:sz w:val="28"/>
        </w:rPr>
        <w:t>і-</w:t>
      </w:r>
      <w:proofErr w:type="gramEnd"/>
      <w:r w:rsidRPr="006A135E">
        <w:rPr>
          <w:rFonts w:ascii="Times New Roman" w:hAnsi="Times New Roman"/>
          <w:color w:val="191919"/>
          <w:sz w:val="28"/>
        </w:rPr>
        <w:t>захисті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науково-дослідницьких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робіт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color w:val="191919"/>
          <w:sz w:val="28"/>
        </w:rPr>
        <w:t>учнів-членів</w:t>
      </w:r>
      <w:proofErr w:type="spellEnd"/>
      <w:r w:rsidRPr="006A135E">
        <w:rPr>
          <w:rFonts w:ascii="Times New Roman" w:hAnsi="Times New Roman"/>
          <w:color w:val="191919"/>
          <w:sz w:val="28"/>
        </w:rPr>
        <w:t xml:space="preserve"> МАН. </w:t>
      </w:r>
    </w:p>
    <w:p w:rsidR="00CD5980" w:rsidRPr="006A135E" w:rsidRDefault="00CD5980" w:rsidP="00CD5980">
      <w:pPr>
        <w:jc w:val="both"/>
        <w:rPr>
          <w:rFonts w:ascii="Times New Roman" w:hAnsi="Times New Roman"/>
          <w:color w:val="191919"/>
          <w:sz w:val="28"/>
        </w:rPr>
      </w:pPr>
    </w:p>
    <w:p w:rsidR="00CD5980" w:rsidRPr="006A135E" w:rsidRDefault="00CD5980" w:rsidP="00CD5980">
      <w:pPr>
        <w:jc w:val="both"/>
        <w:rPr>
          <w:rFonts w:ascii="Times New Roman" w:hAnsi="Times New Roman"/>
          <w:bCs/>
          <w:color w:val="191919"/>
          <w:sz w:val="28"/>
        </w:rPr>
      </w:pPr>
      <w:r w:rsidRPr="006A135E">
        <w:rPr>
          <w:rFonts w:ascii="Times New Roman" w:hAnsi="Times New Roman"/>
          <w:bCs/>
          <w:color w:val="191919"/>
          <w:sz w:val="28"/>
        </w:rPr>
        <w:t>3.</w:t>
      </w:r>
      <w:r w:rsidRPr="006A135E">
        <w:rPr>
          <w:rFonts w:ascii="Times New Roman" w:hAnsi="Times New Roman"/>
          <w:bCs/>
          <w:color w:val="191919"/>
          <w:sz w:val="28"/>
        </w:rPr>
        <w:tab/>
        <w:t xml:space="preserve">Контроль за </w:t>
      </w:r>
      <w:proofErr w:type="spellStart"/>
      <w:r w:rsidRPr="006A135E">
        <w:rPr>
          <w:rFonts w:ascii="Times New Roman" w:hAnsi="Times New Roman"/>
          <w:bCs/>
          <w:color w:val="191919"/>
          <w:sz w:val="28"/>
        </w:rPr>
        <w:t>виконанням</w:t>
      </w:r>
      <w:proofErr w:type="spellEnd"/>
      <w:r w:rsidRPr="006A135E">
        <w:rPr>
          <w:rFonts w:ascii="Times New Roman" w:hAnsi="Times New Roman"/>
          <w:bCs/>
          <w:color w:val="191919"/>
          <w:sz w:val="28"/>
        </w:rPr>
        <w:t xml:space="preserve"> </w:t>
      </w:r>
      <w:proofErr w:type="spellStart"/>
      <w:r w:rsidRPr="006A135E">
        <w:rPr>
          <w:rFonts w:ascii="Times New Roman" w:hAnsi="Times New Roman"/>
          <w:bCs/>
          <w:color w:val="191919"/>
          <w:sz w:val="28"/>
        </w:rPr>
        <w:t>даного</w:t>
      </w:r>
      <w:proofErr w:type="spellEnd"/>
      <w:r w:rsidRPr="006A135E">
        <w:rPr>
          <w:rFonts w:ascii="Times New Roman" w:hAnsi="Times New Roman"/>
          <w:bCs/>
          <w:color w:val="191919"/>
          <w:sz w:val="28"/>
        </w:rPr>
        <w:t xml:space="preserve"> наказу </w:t>
      </w:r>
      <w:proofErr w:type="spellStart"/>
      <w:r w:rsidRPr="006A135E">
        <w:rPr>
          <w:rFonts w:ascii="Times New Roman" w:hAnsi="Times New Roman"/>
          <w:bCs/>
          <w:color w:val="191919"/>
          <w:sz w:val="28"/>
        </w:rPr>
        <w:t>залишаю</w:t>
      </w:r>
      <w:proofErr w:type="spellEnd"/>
      <w:r w:rsidRPr="006A135E">
        <w:rPr>
          <w:rFonts w:ascii="Times New Roman" w:hAnsi="Times New Roman"/>
          <w:bCs/>
          <w:color w:val="191919"/>
          <w:sz w:val="28"/>
        </w:rPr>
        <w:t xml:space="preserve"> за собою.</w:t>
      </w:r>
    </w:p>
    <w:p w:rsidR="00CD5980" w:rsidRPr="006A135E" w:rsidRDefault="00CD5980" w:rsidP="00CD5980">
      <w:pPr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CD5980" w:rsidRPr="006A135E" w:rsidRDefault="00CD5980" w:rsidP="00CD5980">
      <w:pPr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6A135E">
        <w:rPr>
          <w:rFonts w:ascii="Times New Roman" w:hAnsi="Times New Roman"/>
          <w:b/>
          <w:color w:val="191919"/>
          <w:sz w:val="28"/>
          <w:szCs w:val="28"/>
        </w:rPr>
        <w:t xml:space="preserve">В.о. начальника </w:t>
      </w:r>
      <w:proofErr w:type="spellStart"/>
      <w:r w:rsidRPr="006A135E">
        <w:rPr>
          <w:rFonts w:ascii="Times New Roman" w:hAnsi="Times New Roman"/>
          <w:b/>
          <w:color w:val="191919"/>
          <w:sz w:val="28"/>
          <w:szCs w:val="28"/>
        </w:rPr>
        <w:t>відділу</w:t>
      </w:r>
      <w:proofErr w:type="spellEnd"/>
      <w:r w:rsidRPr="006A135E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6A135E">
        <w:rPr>
          <w:rFonts w:ascii="Times New Roman" w:hAnsi="Times New Roman"/>
          <w:b/>
          <w:color w:val="191919"/>
          <w:sz w:val="28"/>
          <w:szCs w:val="28"/>
        </w:rPr>
        <w:t>освіти</w:t>
      </w:r>
      <w:proofErr w:type="spellEnd"/>
      <w:r w:rsidRPr="006A135E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6A135E">
        <w:rPr>
          <w:rFonts w:ascii="Times New Roman" w:hAnsi="Times New Roman"/>
          <w:b/>
          <w:color w:val="191919"/>
          <w:sz w:val="28"/>
          <w:szCs w:val="28"/>
        </w:rPr>
        <w:tab/>
      </w:r>
      <w:r w:rsidRPr="006A135E">
        <w:rPr>
          <w:rFonts w:ascii="Times New Roman" w:hAnsi="Times New Roman"/>
          <w:b/>
          <w:color w:val="191919"/>
          <w:sz w:val="28"/>
          <w:szCs w:val="28"/>
        </w:rPr>
        <w:tab/>
      </w:r>
      <w:r w:rsidRPr="006A135E">
        <w:rPr>
          <w:rFonts w:ascii="Times New Roman" w:hAnsi="Times New Roman"/>
          <w:b/>
          <w:color w:val="191919"/>
          <w:sz w:val="28"/>
          <w:szCs w:val="28"/>
        </w:rPr>
        <w:tab/>
      </w:r>
      <w:r w:rsidRPr="006A135E">
        <w:rPr>
          <w:rFonts w:ascii="Times New Roman" w:hAnsi="Times New Roman"/>
          <w:b/>
          <w:color w:val="191919"/>
          <w:sz w:val="28"/>
          <w:szCs w:val="28"/>
        </w:rPr>
        <w:tab/>
      </w:r>
      <w:proofErr w:type="spellStart"/>
      <w:proofErr w:type="gramStart"/>
      <w:r w:rsidRPr="006A135E">
        <w:rPr>
          <w:rFonts w:ascii="Times New Roman" w:hAnsi="Times New Roman"/>
          <w:b/>
          <w:color w:val="191919"/>
          <w:sz w:val="28"/>
          <w:szCs w:val="28"/>
        </w:rPr>
        <w:t>Наталія</w:t>
      </w:r>
      <w:proofErr w:type="spellEnd"/>
      <w:proofErr w:type="gramEnd"/>
      <w:r w:rsidRPr="006A135E">
        <w:rPr>
          <w:rFonts w:ascii="Times New Roman" w:hAnsi="Times New Roman"/>
          <w:b/>
          <w:color w:val="191919"/>
          <w:sz w:val="28"/>
          <w:szCs w:val="28"/>
        </w:rPr>
        <w:t xml:space="preserve"> МАРЮХНА</w:t>
      </w:r>
    </w:p>
    <w:p w:rsidR="001E3C4A" w:rsidRPr="00C27B83" w:rsidRDefault="001E3C4A" w:rsidP="00CD5980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D5980"/>
    <w:rsid w:val="00CE7B7E"/>
    <w:rsid w:val="00D07DD9"/>
    <w:rsid w:val="00D3218E"/>
    <w:rsid w:val="00D347F0"/>
    <w:rsid w:val="00D44C73"/>
    <w:rsid w:val="00D506A4"/>
    <w:rsid w:val="00D72B97"/>
    <w:rsid w:val="00D8391E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61</cp:revision>
  <dcterms:created xsi:type="dcterms:W3CDTF">2023-08-15T15:19:00Z</dcterms:created>
  <dcterms:modified xsi:type="dcterms:W3CDTF">2023-08-15T17:27:00Z</dcterms:modified>
</cp:coreProperties>
</file>