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03E2" w:rsidRPr="008A21E2" w:rsidRDefault="003203E2" w:rsidP="003203E2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113</w:t>
      </w:r>
    </w:p>
    <w:p w:rsidR="003203E2" w:rsidRPr="008E36A9" w:rsidRDefault="003203E2" w:rsidP="003203E2">
      <w:pPr>
        <w:pStyle w:val="a3"/>
        <w:ind w:right="-143"/>
        <w:jc w:val="both"/>
        <w:rPr>
          <w:rFonts w:ascii="Times New Roman" w:hAnsi="Times New Roman"/>
        </w:rPr>
      </w:pPr>
    </w:p>
    <w:p w:rsidR="003203E2" w:rsidRPr="008E36A9" w:rsidRDefault="003203E2" w:rsidP="00320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36A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ІІІ (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ХІІ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мовно-літературногоконкурсу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студентської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Тараса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дистанційному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форматі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</w:p>
    <w:p w:rsidR="003203E2" w:rsidRPr="008E36A9" w:rsidRDefault="003203E2" w:rsidP="003203E2">
      <w:pPr>
        <w:jc w:val="both"/>
        <w:rPr>
          <w:rFonts w:ascii="Times New Roman" w:hAnsi="Times New Roman"/>
          <w:sz w:val="28"/>
          <w:szCs w:val="28"/>
        </w:rPr>
      </w:pPr>
    </w:p>
    <w:p w:rsidR="003203E2" w:rsidRPr="008E36A9" w:rsidRDefault="003203E2" w:rsidP="003203E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6A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E36A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Указу Президента </w:t>
      </w:r>
      <w:proofErr w:type="spellStart"/>
      <w:r w:rsidRPr="008E36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від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8E36A9">
        <w:rPr>
          <w:rFonts w:ascii="Times New Roman" w:hAnsi="Times New Roman"/>
          <w:sz w:val="28"/>
          <w:szCs w:val="28"/>
        </w:rPr>
        <w:t>вересня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2010 року № 928 «Про </w:t>
      </w:r>
      <w:proofErr w:type="spellStart"/>
      <w:r w:rsidRPr="008E36A9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мовно-літературний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8E36A9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8E36A9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E36A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36A9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E36A9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мовно-літературний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8E36A9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 Тараса </w:t>
      </w:r>
      <w:proofErr w:type="spellStart"/>
      <w:r w:rsidRPr="008E36A9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36A9">
        <w:rPr>
          <w:rFonts w:ascii="Times New Roman" w:hAnsi="Times New Roman"/>
          <w:sz w:val="28"/>
          <w:szCs w:val="28"/>
        </w:rPr>
        <w:t>листів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освіти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8E36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від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24.09.2021 № 1</w:t>
      </w:r>
      <w:proofErr w:type="gramEnd"/>
      <w:r w:rsidRPr="008E36A9">
        <w:rPr>
          <w:rFonts w:ascii="Times New Roman" w:hAnsi="Times New Roman"/>
          <w:sz w:val="28"/>
          <w:szCs w:val="28"/>
        </w:rPr>
        <w:t>/</w:t>
      </w:r>
      <w:proofErr w:type="gramStart"/>
      <w:r w:rsidRPr="008E36A9">
        <w:rPr>
          <w:rFonts w:ascii="Times New Roman" w:hAnsi="Times New Roman"/>
          <w:sz w:val="28"/>
          <w:szCs w:val="28"/>
        </w:rPr>
        <w:t xml:space="preserve">9-492 «Про </w:t>
      </w:r>
      <w:proofErr w:type="spellStart"/>
      <w:r w:rsidRPr="008E36A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ХІІ </w:t>
      </w:r>
      <w:proofErr w:type="spellStart"/>
      <w:r w:rsidRPr="008E36A9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мовно-літературного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8E36A9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 Тараса </w:t>
      </w:r>
      <w:proofErr w:type="spellStart"/>
      <w:r w:rsidRPr="008E36A9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8E36A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вищого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8E36A9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освіти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E36A9">
        <w:rPr>
          <w:rFonts w:ascii="Times New Roman" w:hAnsi="Times New Roman"/>
          <w:sz w:val="28"/>
          <w:szCs w:val="28"/>
        </w:rPr>
        <w:t>від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07.12.2021 </w:t>
      </w:r>
      <w:r w:rsidRPr="008E36A9">
        <w:rPr>
          <w:rFonts w:ascii="Times New Roman" w:hAnsi="Times New Roman"/>
          <w:sz w:val="28"/>
          <w:szCs w:val="28"/>
        </w:rPr>
        <w:br/>
        <w:t xml:space="preserve">№ 780 «Про </w:t>
      </w:r>
      <w:proofErr w:type="spellStart"/>
      <w:r w:rsidRPr="008E36A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ІІІ (</w:t>
      </w:r>
      <w:proofErr w:type="spellStart"/>
      <w:r w:rsidRPr="008E36A9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E36A9">
        <w:rPr>
          <w:rFonts w:ascii="Times New Roman" w:hAnsi="Times New Roman"/>
          <w:sz w:val="28"/>
          <w:szCs w:val="28"/>
        </w:rPr>
        <w:t>етапу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ХІІ </w:t>
      </w:r>
      <w:proofErr w:type="spellStart"/>
      <w:r w:rsidRPr="008E36A9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мовно-літературного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8E36A9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8E36A9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36A9">
        <w:rPr>
          <w:rFonts w:ascii="Times New Roman" w:hAnsi="Times New Roman"/>
          <w:sz w:val="28"/>
          <w:szCs w:val="28"/>
        </w:rPr>
        <w:t>дистанційному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sz w:val="28"/>
          <w:szCs w:val="28"/>
        </w:rPr>
        <w:t>форматі</w:t>
      </w:r>
      <w:proofErr w:type="spellEnd"/>
      <w:r w:rsidRPr="008E36A9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3203E2" w:rsidRPr="008E36A9" w:rsidRDefault="003203E2" w:rsidP="003203E2">
      <w:pPr>
        <w:pStyle w:val="ad"/>
        <w:ind w:right="-143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E36A9"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метою </w:t>
      </w:r>
      <w:r w:rsidRPr="008E36A9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</w:rPr>
        <w:t>COVID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</w:rPr>
        <w:t>SARS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</w:t>
      </w:r>
      <w:proofErr w:type="spellStart"/>
      <w:r w:rsidRPr="008E36A9">
        <w:rPr>
          <w:rFonts w:ascii="Times New Roman" w:hAnsi="Times New Roman" w:cs="Times New Roman"/>
          <w:iCs/>
          <w:color w:val="000000"/>
          <w:sz w:val="28"/>
          <w:szCs w:val="28"/>
        </w:rPr>
        <w:t>CoV</w:t>
      </w:r>
      <w:proofErr w:type="spellEnd"/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-2» та протиепідемічних заходів у закладах освіти на період дії карантину у зв’язку з поширенням </w:t>
      </w:r>
      <w:proofErr w:type="spellStart"/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хвороби (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</w:rPr>
        <w:t>COVID</w:t>
      </w:r>
      <w:r w:rsidRPr="008E36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-19), затверджених постановою головного державного санітарного лікаря України від 06.09.2021 № 10, </w:t>
      </w:r>
    </w:p>
    <w:p w:rsidR="003203E2" w:rsidRPr="008E36A9" w:rsidRDefault="003203E2" w:rsidP="003203E2">
      <w:pPr>
        <w:pStyle w:val="ad"/>
        <w:ind w:right="-143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203E2" w:rsidRPr="008E36A9" w:rsidRDefault="003203E2" w:rsidP="003203E2">
      <w:pPr>
        <w:pStyle w:val="ad"/>
        <w:ind w:right="-14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8E36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proofErr w:type="spellEnd"/>
      <w:r w:rsidRPr="008E36A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а к а </w:t>
      </w:r>
      <w:proofErr w:type="spellStart"/>
      <w:r w:rsidRPr="008E36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proofErr w:type="spellEnd"/>
      <w:r w:rsidRPr="008E36A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 ю:</w:t>
      </w:r>
    </w:p>
    <w:p w:rsidR="003203E2" w:rsidRDefault="003203E2" w:rsidP="003203E2">
      <w:pPr>
        <w:pStyle w:val="ad"/>
        <w:tabs>
          <w:tab w:val="clear" w:pos="4819"/>
          <w:tab w:val="clear" w:pos="9639"/>
          <w:tab w:val="right" w:pos="9355"/>
        </w:tabs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8E36A9">
        <w:rPr>
          <w:rFonts w:ascii="Times New Roman" w:hAnsi="Times New Roman" w:cs="Times New Roman"/>
          <w:sz w:val="28"/>
          <w:szCs w:val="28"/>
        </w:rPr>
        <w:t>овести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ІІІ (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мовно-літературного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2021 року в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>.</w:t>
      </w:r>
    </w:p>
    <w:p w:rsidR="003203E2" w:rsidRPr="008E36A9" w:rsidRDefault="003203E2" w:rsidP="003203E2">
      <w:pPr>
        <w:pStyle w:val="ad"/>
        <w:tabs>
          <w:tab w:val="clear" w:pos="4819"/>
          <w:tab w:val="clear" w:pos="9639"/>
          <w:tab w:val="right" w:pos="9355"/>
        </w:tabs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203E2" w:rsidRPr="008E36A9" w:rsidRDefault="003203E2" w:rsidP="003203E2">
      <w:pPr>
        <w:pStyle w:val="ad"/>
        <w:tabs>
          <w:tab w:val="clear" w:pos="4819"/>
          <w:tab w:val="clear" w:pos="9639"/>
          <w:tab w:val="right" w:pos="9355"/>
        </w:tabs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Спеціалісту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Лілії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ПОПАЗОВІЙ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надіслати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36A9">
        <w:rPr>
          <w:rFonts w:ascii="Times New Roman" w:hAnsi="Times New Roman" w:cs="Times New Roman"/>
          <w:sz w:val="28"/>
          <w:szCs w:val="28"/>
        </w:rPr>
        <w:t xml:space="preserve">» </w:t>
      </w:r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електронну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адресу, </w:t>
      </w:r>
      <w:proofErr w:type="gram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яку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будуть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направлені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конкурсні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завдання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8E36A9">
        <w:rPr>
          <w:rFonts w:ascii="Times New Roman" w:hAnsi="Times New Roman" w:cs="Times New Roman"/>
          <w:sz w:val="28"/>
          <w:szCs w:val="28"/>
          <w:lang w:eastAsia="en-US"/>
        </w:rPr>
        <w:t>посилання</w:t>
      </w:r>
      <w:proofErr w:type="spellEnd"/>
      <w:r w:rsidRPr="008E36A9">
        <w:rPr>
          <w:rFonts w:ascii="Times New Roman" w:hAnsi="Times New Roman" w:cs="Times New Roman"/>
          <w:sz w:val="28"/>
          <w:szCs w:val="28"/>
          <w:lang w:eastAsia="en-US"/>
        </w:rPr>
        <w:t xml:space="preserve"> для входу в </w:t>
      </w:r>
      <w:hyperlink r:id="rId6" w:tgtFrame="_blank" w:history="1">
        <w:proofErr w:type="spellStart"/>
        <w:r w:rsidRPr="008E36A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Google</w:t>
        </w:r>
        <w:proofErr w:type="spellEnd"/>
        <w:r w:rsidRPr="008E36A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8E36A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Meet</w:t>
        </w:r>
        <w:proofErr w:type="spellEnd"/>
      </w:hyperlink>
      <w:r w:rsidRPr="008E36A9">
        <w:rPr>
          <w:rFonts w:ascii="Times New Roman" w:hAnsi="Times New Roman" w:cs="Times New Roman"/>
          <w:sz w:val="28"/>
          <w:szCs w:val="28"/>
        </w:rPr>
        <w:t>.</w:t>
      </w:r>
    </w:p>
    <w:p w:rsidR="003203E2" w:rsidRPr="008E36A9" w:rsidRDefault="003203E2" w:rsidP="003203E2">
      <w:pPr>
        <w:pStyle w:val="ad"/>
        <w:ind w:left="7938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36A9">
        <w:rPr>
          <w:rFonts w:ascii="Times New Roman" w:hAnsi="Times New Roman" w:cs="Times New Roman"/>
          <w:sz w:val="28"/>
          <w:szCs w:val="28"/>
        </w:rPr>
        <w:t>До 10.12.2021</w:t>
      </w:r>
    </w:p>
    <w:p w:rsidR="003203E2" w:rsidRPr="008E36A9" w:rsidRDefault="003203E2" w:rsidP="003203E2">
      <w:pPr>
        <w:pStyle w:val="a6"/>
        <w:numPr>
          <w:ilvl w:val="0"/>
          <w:numId w:val="21"/>
        </w:numPr>
        <w:ind w:left="0" w:firstLine="142"/>
        <w:jc w:val="both"/>
        <w:rPr>
          <w:sz w:val="28"/>
          <w:szCs w:val="28"/>
        </w:rPr>
      </w:pPr>
      <w:r w:rsidRPr="008E36A9">
        <w:rPr>
          <w:sz w:val="28"/>
          <w:szCs w:val="28"/>
        </w:rPr>
        <w:t xml:space="preserve">В.о. директора </w:t>
      </w:r>
      <w:proofErr w:type="spellStart"/>
      <w:r w:rsidRPr="008E36A9">
        <w:rPr>
          <w:sz w:val="28"/>
          <w:szCs w:val="28"/>
        </w:rPr>
        <w:t>Нововодолазького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ліцею</w:t>
      </w:r>
      <w:proofErr w:type="spellEnd"/>
      <w:r w:rsidRPr="008E36A9">
        <w:rPr>
          <w:sz w:val="28"/>
          <w:szCs w:val="28"/>
        </w:rPr>
        <w:t xml:space="preserve"> № 3 </w:t>
      </w:r>
      <w:proofErr w:type="spellStart"/>
      <w:r w:rsidRPr="008E36A9">
        <w:rPr>
          <w:sz w:val="28"/>
          <w:szCs w:val="28"/>
        </w:rPr>
        <w:t>Нововодолазької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селищної</w:t>
      </w:r>
      <w:proofErr w:type="spellEnd"/>
      <w:r w:rsidRPr="008E36A9">
        <w:rPr>
          <w:sz w:val="28"/>
          <w:szCs w:val="28"/>
        </w:rPr>
        <w:t xml:space="preserve"> ради </w:t>
      </w:r>
      <w:proofErr w:type="spellStart"/>
      <w:r w:rsidRPr="008E36A9">
        <w:rPr>
          <w:sz w:val="28"/>
          <w:szCs w:val="28"/>
        </w:rPr>
        <w:t>Харківської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області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Інні</w:t>
      </w:r>
      <w:proofErr w:type="spellEnd"/>
      <w:r w:rsidRPr="008E36A9">
        <w:rPr>
          <w:sz w:val="28"/>
          <w:szCs w:val="28"/>
        </w:rPr>
        <w:t xml:space="preserve"> ПОМАЗАН для </w:t>
      </w:r>
      <w:proofErr w:type="spellStart"/>
      <w:r w:rsidRPr="008E36A9">
        <w:rPr>
          <w:sz w:val="28"/>
          <w:szCs w:val="28"/>
        </w:rPr>
        <w:t>забезпечення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якісного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проведення</w:t>
      </w:r>
      <w:proofErr w:type="spellEnd"/>
      <w:r w:rsidRPr="008E36A9">
        <w:rPr>
          <w:sz w:val="28"/>
          <w:szCs w:val="28"/>
        </w:rPr>
        <w:t xml:space="preserve"> конкурсу в </w:t>
      </w:r>
      <w:proofErr w:type="spellStart"/>
      <w:r w:rsidRPr="008E36A9">
        <w:rPr>
          <w:sz w:val="28"/>
          <w:szCs w:val="28"/>
        </w:rPr>
        <w:t>дистанційному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режимі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керуватись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інструктивно-методичними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рекомендаціями</w:t>
      </w:r>
      <w:proofErr w:type="spellEnd"/>
      <w:r w:rsidRPr="008E36A9">
        <w:rPr>
          <w:sz w:val="28"/>
          <w:szCs w:val="28"/>
        </w:rPr>
        <w:t xml:space="preserve"> до </w:t>
      </w:r>
      <w:proofErr w:type="spellStart"/>
      <w:r w:rsidRPr="008E36A9">
        <w:rPr>
          <w:sz w:val="28"/>
          <w:szCs w:val="28"/>
        </w:rPr>
        <w:t>організації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участі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учні</w:t>
      </w:r>
      <w:proofErr w:type="gramStart"/>
      <w:r w:rsidRPr="008E36A9">
        <w:rPr>
          <w:sz w:val="28"/>
          <w:szCs w:val="28"/>
        </w:rPr>
        <w:t>в</w:t>
      </w:r>
      <w:proofErr w:type="spellEnd"/>
      <w:r w:rsidRPr="008E36A9">
        <w:rPr>
          <w:sz w:val="28"/>
          <w:szCs w:val="28"/>
        </w:rPr>
        <w:t>(</w:t>
      </w:r>
      <w:proofErr w:type="spellStart"/>
      <w:proofErr w:type="gramEnd"/>
      <w:r w:rsidRPr="008E36A9">
        <w:rPr>
          <w:sz w:val="28"/>
          <w:szCs w:val="28"/>
        </w:rPr>
        <w:t>ць</w:t>
      </w:r>
      <w:proofErr w:type="spellEnd"/>
      <w:r w:rsidRPr="008E36A9">
        <w:rPr>
          <w:sz w:val="28"/>
          <w:szCs w:val="28"/>
        </w:rPr>
        <w:t>) у ІІІ (</w:t>
      </w:r>
      <w:proofErr w:type="spellStart"/>
      <w:r w:rsidRPr="008E36A9">
        <w:rPr>
          <w:sz w:val="28"/>
          <w:szCs w:val="28"/>
        </w:rPr>
        <w:t>обласному</w:t>
      </w:r>
      <w:proofErr w:type="spellEnd"/>
      <w:r w:rsidRPr="008E36A9">
        <w:rPr>
          <w:sz w:val="28"/>
          <w:szCs w:val="28"/>
        </w:rPr>
        <w:t xml:space="preserve">) </w:t>
      </w:r>
      <w:proofErr w:type="spellStart"/>
      <w:r w:rsidRPr="008E36A9">
        <w:rPr>
          <w:sz w:val="28"/>
          <w:szCs w:val="28"/>
        </w:rPr>
        <w:t>етапі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Міжнародного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мовно-літературного</w:t>
      </w:r>
      <w:proofErr w:type="spellEnd"/>
      <w:r w:rsidRPr="008E36A9">
        <w:rPr>
          <w:sz w:val="28"/>
          <w:szCs w:val="28"/>
        </w:rPr>
        <w:t xml:space="preserve"> конкурсу </w:t>
      </w:r>
      <w:proofErr w:type="spellStart"/>
      <w:r w:rsidRPr="008E36A9">
        <w:rPr>
          <w:sz w:val="28"/>
          <w:szCs w:val="28"/>
        </w:rPr>
        <w:t>учнівської</w:t>
      </w:r>
      <w:proofErr w:type="spellEnd"/>
      <w:r w:rsidRPr="008E36A9">
        <w:rPr>
          <w:sz w:val="28"/>
          <w:szCs w:val="28"/>
        </w:rPr>
        <w:t xml:space="preserve"> та </w:t>
      </w:r>
      <w:proofErr w:type="spellStart"/>
      <w:r w:rsidRPr="008E36A9">
        <w:rPr>
          <w:sz w:val="28"/>
          <w:szCs w:val="28"/>
        </w:rPr>
        <w:t>студентської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молоді</w:t>
      </w:r>
      <w:proofErr w:type="spellEnd"/>
      <w:r w:rsidRPr="008E36A9">
        <w:rPr>
          <w:sz w:val="28"/>
          <w:szCs w:val="28"/>
        </w:rPr>
        <w:t xml:space="preserve"> </w:t>
      </w:r>
      <w:proofErr w:type="spellStart"/>
      <w:r w:rsidRPr="008E36A9">
        <w:rPr>
          <w:sz w:val="28"/>
          <w:szCs w:val="28"/>
        </w:rPr>
        <w:t>імені</w:t>
      </w:r>
      <w:proofErr w:type="spellEnd"/>
      <w:r w:rsidRPr="008E36A9">
        <w:rPr>
          <w:sz w:val="28"/>
          <w:szCs w:val="28"/>
        </w:rPr>
        <w:t xml:space="preserve"> Тараса </w:t>
      </w:r>
      <w:proofErr w:type="spellStart"/>
      <w:r w:rsidRPr="008E36A9">
        <w:rPr>
          <w:sz w:val="28"/>
          <w:szCs w:val="28"/>
        </w:rPr>
        <w:t>Шевченка</w:t>
      </w:r>
      <w:proofErr w:type="spellEnd"/>
      <w:r w:rsidRPr="008E36A9">
        <w:rPr>
          <w:sz w:val="28"/>
          <w:szCs w:val="28"/>
        </w:rPr>
        <w:t>.</w:t>
      </w:r>
    </w:p>
    <w:p w:rsidR="003203E2" w:rsidRPr="008E36A9" w:rsidRDefault="003203E2" w:rsidP="003203E2">
      <w:pPr>
        <w:pStyle w:val="a6"/>
        <w:ind w:left="142"/>
        <w:jc w:val="both"/>
        <w:rPr>
          <w:sz w:val="28"/>
          <w:szCs w:val="28"/>
        </w:rPr>
      </w:pPr>
    </w:p>
    <w:p w:rsidR="003203E2" w:rsidRPr="008E36A9" w:rsidRDefault="003203E2" w:rsidP="003203E2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8E36A9">
        <w:rPr>
          <w:sz w:val="28"/>
          <w:szCs w:val="28"/>
        </w:rPr>
        <w:t xml:space="preserve">Контроль за </w:t>
      </w:r>
      <w:proofErr w:type="spellStart"/>
      <w:r w:rsidRPr="008E36A9">
        <w:rPr>
          <w:sz w:val="28"/>
          <w:szCs w:val="28"/>
        </w:rPr>
        <w:t>виконанням</w:t>
      </w:r>
      <w:proofErr w:type="spellEnd"/>
      <w:r w:rsidRPr="008E36A9">
        <w:rPr>
          <w:sz w:val="28"/>
          <w:szCs w:val="28"/>
        </w:rPr>
        <w:t xml:space="preserve"> наказу </w:t>
      </w:r>
      <w:proofErr w:type="spellStart"/>
      <w:r w:rsidRPr="008E36A9">
        <w:rPr>
          <w:sz w:val="28"/>
          <w:szCs w:val="28"/>
        </w:rPr>
        <w:t>залишаю</w:t>
      </w:r>
      <w:proofErr w:type="spellEnd"/>
      <w:r w:rsidRPr="008E36A9">
        <w:rPr>
          <w:sz w:val="28"/>
          <w:szCs w:val="28"/>
        </w:rPr>
        <w:t xml:space="preserve"> за собою.</w:t>
      </w:r>
    </w:p>
    <w:p w:rsidR="003203E2" w:rsidRPr="008E36A9" w:rsidRDefault="003203E2" w:rsidP="003203E2">
      <w:pPr>
        <w:ind w:left="720"/>
        <w:rPr>
          <w:rFonts w:ascii="Times New Roman" w:hAnsi="Times New Roman"/>
          <w:b/>
          <w:szCs w:val="28"/>
        </w:rPr>
      </w:pPr>
    </w:p>
    <w:p w:rsidR="003203E2" w:rsidRPr="008E36A9" w:rsidRDefault="003203E2" w:rsidP="003203E2">
      <w:pPr>
        <w:ind w:left="720"/>
        <w:rPr>
          <w:rFonts w:ascii="Times New Roman" w:hAnsi="Times New Roman"/>
          <w:b/>
          <w:szCs w:val="28"/>
        </w:rPr>
      </w:pPr>
    </w:p>
    <w:p w:rsidR="003203E2" w:rsidRPr="008E36A9" w:rsidRDefault="003203E2" w:rsidP="003203E2">
      <w:pPr>
        <w:ind w:left="720"/>
        <w:rPr>
          <w:rFonts w:ascii="Times New Roman" w:hAnsi="Times New Roman"/>
          <w:b/>
          <w:szCs w:val="28"/>
        </w:rPr>
      </w:pPr>
    </w:p>
    <w:p w:rsidR="003203E2" w:rsidRPr="008E36A9" w:rsidRDefault="003203E2" w:rsidP="003203E2">
      <w:pPr>
        <w:ind w:left="142"/>
        <w:rPr>
          <w:rFonts w:ascii="Times New Roman" w:hAnsi="Times New Roman"/>
          <w:b/>
          <w:sz w:val="28"/>
          <w:szCs w:val="28"/>
        </w:rPr>
      </w:pPr>
      <w:r w:rsidRPr="008E36A9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6A9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E36A9">
        <w:rPr>
          <w:rFonts w:ascii="Times New Roman" w:hAnsi="Times New Roman"/>
          <w:b/>
          <w:sz w:val="28"/>
          <w:szCs w:val="28"/>
        </w:rPr>
        <w:tab/>
      </w:r>
      <w:r w:rsidRPr="008E36A9">
        <w:rPr>
          <w:rFonts w:ascii="Times New Roman" w:hAnsi="Times New Roman"/>
          <w:b/>
          <w:sz w:val="28"/>
          <w:szCs w:val="28"/>
        </w:rPr>
        <w:tab/>
      </w:r>
      <w:r w:rsidRPr="008E36A9">
        <w:rPr>
          <w:rFonts w:ascii="Times New Roman" w:hAnsi="Times New Roman"/>
          <w:b/>
          <w:sz w:val="28"/>
          <w:szCs w:val="28"/>
        </w:rPr>
        <w:tab/>
      </w:r>
      <w:r w:rsidRPr="008E36A9">
        <w:rPr>
          <w:rFonts w:ascii="Times New Roman" w:hAnsi="Times New Roman"/>
          <w:b/>
          <w:sz w:val="28"/>
          <w:szCs w:val="28"/>
        </w:rPr>
        <w:tab/>
      </w:r>
      <w:r w:rsidRPr="008E36A9">
        <w:rPr>
          <w:rFonts w:ascii="Times New Roman" w:hAnsi="Times New Roman"/>
          <w:b/>
          <w:sz w:val="28"/>
          <w:szCs w:val="28"/>
        </w:rPr>
        <w:tab/>
      </w:r>
      <w:r w:rsidRPr="008E36A9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1E3C4A" w:rsidRPr="00C27B83" w:rsidRDefault="001E3C4A" w:rsidP="003203E2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8"/>
  </w:num>
  <w:num w:numId="16">
    <w:abstractNumId w:val="4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apps.meetings&amp;hl=ru&amp;gl=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58</cp:revision>
  <dcterms:created xsi:type="dcterms:W3CDTF">2023-08-15T15:19:00Z</dcterms:created>
  <dcterms:modified xsi:type="dcterms:W3CDTF">2023-08-15T17:21:00Z</dcterms:modified>
</cp:coreProperties>
</file>