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0D64F1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D64F1" w:rsidRPr="000D64F1" w:rsidRDefault="000D64F1" w:rsidP="000D64F1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 </w:t>
      </w:r>
      <w:proofErr w:type="spellStart"/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серпня</w:t>
      </w:r>
      <w:proofErr w:type="spellEnd"/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2021 року     </w:t>
      </w:r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  <w:t xml:space="preserve"> </w:t>
      </w:r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r w:rsidRPr="000D64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  <w:t>№ 84</w:t>
      </w:r>
    </w:p>
    <w:p w:rsidR="000D64F1" w:rsidRPr="000D64F1" w:rsidRDefault="000D64F1" w:rsidP="000D64F1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4F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>анізацію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правопорушень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Нововодолазької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ради у 2021/2022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0D64F1" w:rsidRPr="000D64F1" w:rsidRDefault="000D64F1" w:rsidP="000D64F1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4F1" w:rsidRPr="000D64F1" w:rsidRDefault="000D64F1" w:rsidP="000D64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 53 Конституції України, Закону України «Про освіту»,  Закону України «Про повну загальну середню освіту», Закону України «Про охорону дитинства»,  Указу Президента України  від 28.01.2000 № 113/2000 «Про додаткові заходи запобігання дитячій бездоглядності» (зі змінами), відповідно до листа Міністерства науки та освіти України від 16.07.2021 </w:t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1/9-362 </w:t>
      </w:r>
      <w:r w:rsidRPr="000D64F1">
        <w:rPr>
          <w:rFonts w:ascii="Times New Roman" w:hAnsi="Times New Roman" w:cs="Times New Roman"/>
          <w:b/>
          <w:sz w:val="28"/>
          <w:szCs w:val="28"/>
          <w:lang w:val="uk-UA"/>
        </w:rPr>
        <w:t>«Д</w:t>
      </w:r>
      <w:r w:rsidRPr="000D64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еякі питання організації виховного процесу у 2021/2022 </w:t>
      </w:r>
      <w:proofErr w:type="spellStart"/>
      <w:r w:rsidRPr="000D64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н.р</w:t>
      </w:r>
      <w:proofErr w:type="spellEnd"/>
      <w:r w:rsidRPr="000D64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щодо формування в дітей та учнівської молоді ціннісних життєвих навичок», </w:t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Програми </w:t>
      </w:r>
      <w:r w:rsidRPr="000D64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забезпечення публічної безпеки і порядку та протидії злочинності на території Харківської області на 2020–2022 роки, затвердженої рішенням обласної ради від 27 лютого 2020 року № 1199-</w:t>
      </w:r>
      <w:r w:rsidRPr="000D64F1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0D64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>з метою організації роботи щодо профілактики правопорушень, запобігання безпритульності та бездоглядності серед учнів</w:t>
      </w:r>
    </w:p>
    <w:p w:rsidR="000D64F1" w:rsidRPr="000D64F1" w:rsidRDefault="000D64F1" w:rsidP="000D64F1">
      <w:pPr>
        <w:pStyle w:val="2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4F1">
        <w:rPr>
          <w:rFonts w:ascii="Times New Roman" w:hAnsi="Times New Roman"/>
          <w:b/>
          <w:sz w:val="28"/>
          <w:szCs w:val="28"/>
        </w:rPr>
        <w:t>н а к а з у ю:</w:t>
      </w:r>
    </w:p>
    <w:p w:rsidR="000D64F1" w:rsidRPr="000D64F1" w:rsidRDefault="000D64F1" w:rsidP="000D64F1">
      <w:pPr>
        <w:pStyle w:val="20"/>
        <w:numPr>
          <w:ilvl w:val="0"/>
          <w:numId w:val="13"/>
        </w:numPr>
        <w:spacing w:after="0" w:line="240" w:lineRule="auto"/>
        <w:ind w:left="567" w:hanging="720"/>
        <w:jc w:val="both"/>
        <w:rPr>
          <w:rFonts w:ascii="Times New Roman" w:hAnsi="Times New Roman"/>
          <w:sz w:val="28"/>
          <w:szCs w:val="28"/>
        </w:rPr>
      </w:pPr>
      <w:r w:rsidRPr="000D64F1">
        <w:rPr>
          <w:rFonts w:ascii="Times New Roman" w:hAnsi="Times New Roman"/>
          <w:sz w:val="28"/>
          <w:szCs w:val="28"/>
        </w:rPr>
        <w:t>Керівникам закладів загальної середньої освіти:</w:t>
      </w:r>
    </w:p>
    <w:p w:rsidR="000D64F1" w:rsidRPr="000D64F1" w:rsidRDefault="000D64F1" w:rsidP="000D64F1">
      <w:pPr>
        <w:pStyle w:val="20"/>
        <w:numPr>
          <w:ilvl w:val="1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64F1">
        <w:rPr>
          <w:rFonts w:ascii="Times New Roman" w:hAnsi="Times New Roman"/>
          <w:sz w:val="28"/>
          <w:szCs w:val="28"/>
        </w:rPr>
        <w:t>Тримати під особистим контролем роботу з профілактики правопорушень та дитячої бездоглядності.</w:t>
      </w:r>
    </w:p>
    <w:p w:rsidR="000D64F1" w:rsidRPr="000D64F1" w:rsidRDefault="000D64F1" w:rsidP="000D64F1">
      <w:pPr>
        <w:pStyle w:val="20"/>
        <w:spacing w:after="0" w:line="240" w:lineRule="auto"/>
        <w:ind w:left="7647" w:firstLine="141"/>
        <w:rPr>
          <w:rFonts w:ascii="Times New Roman" w:hAnsi="Times New Roman"/>
          <w:sz w:val="28"/>
          <w:szCs w:val="28"/>
        </w:rPr>
      </w:pPr>
      <w:r w:rsidRPr="000D64F1">
        <w:rPr>
          <w:rFonts w:ascii="Times New Roman" w:hAnsi="Times New Roman"/>
          <w:sz w:val="28"/>
          <w:szCs w:val="28"/>
        </w:rPr>
        <w:t>Постійно</w:t>
      </w:r>
    </w:p>
    <w:p w:rsidR="000D64F1" w:rsidRPr="000D64F1" w:rsidRDefault="000D64F1" w:rsidP="000D64F1">
      <w:pPr>
        <w:numPr>
          <w:ilvl w:val="1"/>
          <w:numId w:val="13"/>
        </w:numPr>
        <w:tabs>
          <w:tab w:val="num" w:pos="5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sz w:val="28"/>
          <w:szCs w:val="28"/>
          <w:lang w:val="uk-UA"/>
        </w:rPr>
        <w:t>Організувати роботу відповідно до Порядку ведення обліку дітей шкільного віку та учнів (постанова Кабінету Міністрів України від 13.09.2017 № 684 «Про затвердження Порядку ведення обліку дітей шкільного віку та учнів»), зокрема, постійний контроль за відвідуванням учнями навчальних занять та оперативне реагування на відсутність учнів у закладі освіти без поважних причин.</w:t>
      </w:r>
    </w:p>
    <w:p w:rsidR="000D64F1" w:rsidRPr="000D64F1" w:rsidRDefault="000D64F1" w:rsidP="000D64F1">
      <w:pPr>
        <w:tabs>
          <w:tab w:val="num" w:pos="540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4F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D64F1" w:rsidRPr="000D64F1" w:rsidRDefault="000D64F1" w:rsidP="000D64F1">
      <w:pPr>
        <w:pStyle w:val="20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4F1">
        <w:rPr>
          <w:rFonts w:ascii="Times New Roman" w:hAnsi="Times New Roman"/>
          <w:sz w:val="28"/>
          <w:szCs w:val="28"/>
        </w:rPr>
        <w:t>Продовжити роботу Рад профілактики.</w:t>
      </w:r>
    </w:p>
    <w:p w:rsidR="000D64F1" w:rsidRPr="000D64F1" w:rsidRDefault="000D64F1" w:rsidP="000D64F1">
      <w:pPr>
        <w:pStyle w:val="20"/>
        <w:spacing w:after="0" w:line="240" w:lineRule="auto"/>
        <w:ind w:left="5688"/>
        <w:rPr>
          <w:rFonts w:ascii="Times New Roman" w:hAnsi="Times New Roman"/>
          <w:sz w:val="28"/>
          <w:szCs w:val="28"/>
        </w:rPr>
      </w:pPr>
      <w:r w:rsidRPr="000D64F1">
        <w:rPr>
          <w:rFonts w:ascii="Times New Roman" w:hAnsi="Times New Roman"/>
          <w:sz w:val="28"/>
          <w:szCs w:val="28"/>
        </w:rPr>
        <w:t xml:space="preserve">Протягом навчального року                                                                                                                                                   </w:t>
      </w:r>
    </w:p>
    <w:p w:rsidR="000D64F1" w:rsidRPr="000D64F1" w:rsidRDefault="000D64F1" w:rsidP="000D64F1">
      <w:pPr>
        <w:pStyle w:val="a5"/>
        <w:numPr>
          <w:ilvl w:val="1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0D64F1">
        <w:rPr>
          <w:sz w:val="28"/>
          <w:szCs w:val="28"/>
          <w:lang w:val="uk-UA"/>
        </w:rPr>
        <w:lastRenderedPageBreak/>
        <w:t>Проводити інформаційно-просвітницьку роботу з батьками та законними представниками дітей, схильних до протиправної поведінки, сприяти в організації змістовного дозвілля та позакласної зайнятості цієї категорії дітей.</w:t>
      </w:r>
    </w:p>
    <w:p w:rsidR="000D64F1" w:rsidRPr="000D64F1" w:rsidRDefault="000D64F1" w:rsidP="000D64F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D64F1" w:rsidRPr="000D64F1" w:rsidRDefault="000D64F1" w:rsidP="000D64F1">
      <w:pPr>
        <w:numPr>
          <w:ilvl w:val="1"/>
          <w:numId w:val="13"/>
        </w:numPr>
        <w:suppressAutoHyphens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4F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ухиляються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>.</w:t>
      </w:r>
    </w:p>
    <w:p w:rsidR="000D64F1" w:rsidRPr="000D64F1" w:rsidRDefault="000D64F1" w:rsidP="000D64F1">
      <w:pPr>
        <w:spacing w:after="0"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D64F1" w:rsidRPr="000D64F1" w:rsidRDefault="000D64F1" w:rsidP="000D64F1">
      <w:pPr>
        <w:numPr>
          <w:ilvl w:val="1"/>
          <w:numId w:val="13"/>
        </w:numPr>
        <w:suppressAutoHyphens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жебракують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вчиняють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стали жертвами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таким особам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>.</w:t>
      </w:r>
    </w:p>
    <w:p w:rsidR="000D64F1" w:rsidRPr="000D64F1" w:rsidRDefault="000D64F1" w:rsidP="000D64F1">
      <w:pPr>
        <w:numPr>
          <w:ilvl w:val="1"/>
          <w:numId w:val="13"/>
        </w:numPr>
        <w:suppressAutoHyphens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sz w:val="28"/>
          <w:szCs w:val="28"/>
        </w:rPr>
        <w:t xml:space="preserve">Подати до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4F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D64F1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у 2021/2022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>.</w:t>
      </w:r>
    </w:p>
    <w:p w:rsidR="000D64F1" w:rsidRPr="000D64F1" w:rsidRDefault="000D64F1" w:rsidP="000D64F1">
      <w:pPr>
        <w:spacing w:after="0" w:line="240" w:lineRule="auto"/>
        <w:ind w:left="7647"/>
        <w:jc w:val="both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sz w:val="28"/>
          <w:szCs w:val="28"/>
        </w:rPr>
        <w:t>До 15.09.2021</w:t>
      </w:r>
    </w:p>
    <w:p w:rsidR="000D64F1" w:rsidRPr="000D64F1" w:rsidRDefault="000D64F1" w:rsidP="000D64F1">
      <w:pPr>
        <w:numPr>
          <w:ilvl w:val="1"/>
          <w:numId w:val="13"/>
        </w:num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 2021/2022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64F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ювенальній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превенції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>.</w:t>
      </w:r>
    </w:p>
    <w:p w:rsidR="000D64F1" w:rsidRPr="000D64F1" w:rsidRDefault="000D64F1" w:rsidP="000D64F1">
      <w:pPr>
        <w:pStyle w:val="a5"/>
        <w:ind w:left="7655"/>
        <w:jc w:val="both"/>
        <w:rPr>
          <w:sz w:val="28"/>
          <w:szCs w:val="28"/>
          <w:lang w:val="uk-UA"/>
        </w:rPr>
      </w:pPr>
      <w:r w:rsidRPr="000D64F1">
        <w:rPr>
          <w:sz w:val="28"/>
          <w:szCs w:val="28"/>
          <w:lang w:val="uk-UA"/>
        </w:rPr>
        <w:t>До 15.09.2021</w:t>
      </w:r>
    </w:p>
    <w:p w:rsidR="000D64F1" w:rsidRPr="000D64F1" w:rsidRDefault="000D64F1" w:rsidP="000D64F1">
      <w:pPr>
        <w:numPr>
          <w:ilvl w:val="1"/>
          <w:numId w:val="13"/>
        </w:num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sz w:val="28"/>
          <w:szCs w:val="28"/>
        </w:rPr>
        <w:t xml:space="preserve">Подати до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D64F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D64F1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ювенальній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превенції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(характеристика, акт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гуртковою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>).</w:t>
      </w:r>
    </w:p>
    <w:p w:rsidR="000D64F1" w:rsidRPr="000D64F1" w:rsidRDefault="000D64F1" w:rsidP="000D64F1">
      <w:pPr>
        <w:spacing w:after="0" w:line="240" w:lineRule="auto"/>
        <w:ind w:left="7647"/>
        <w:jc w:val="both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sz w:val="28"/>
          <w:szCs w:val="28"/>
        </w:rPr>
        <w:t>До 15.09.2021</w:t>
      </w:r>
    </w:p>
    <w:p w:rsidR="000D64F1" w:rsidRPr="000D64F1" w:rsidRDefault="000D64F1" w:rsidP="000D64F1">
      <w:pPr>
        <w:pStyle w:val="23"/>
        <w:numPr>
          <w:ilvl w:val="1"/>
          <w:numId w:val="13"/>
        </w:numPr>
        <w:tabs>
          <w:tab w:val="num" w:pos="5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sz w:val="28"/>
          <w:szCs w:val="28"/>
          <w:lang w:val="uk-UA"/>
        </w:rPr>
        <w:t>Аналізувати стан профілактичної роботи з попередження правопорушень, вживати необхідних заходів для подолання виявлених недоліків.</w:t>
      </w:r>
    </w:p>
    <w:p w:rsidR="000D64F1" w:rsidRPr="000D64F1" w:rsidRDefault="000D64F1" w:rsidP="000D64F1">
      <w:pPr>
        <w:pStyle w:val="23"/>
        <w:spacing w:after="0" w:line="240" w:lineRule="auto"/>
        <w:ind w:left="1857" w:firstLine="52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sz w:val="28"/>
          <w:szCs w:val="28"/>
          <w:lang w:val="uk-UA"/>
        </w:rPr>
        <w:t xml:space="preserve">      Січень, травень</w:t>
      </w:r>
    </w:p>
    <w:p w:rsidR="000D64F1" w:rsidRPr="000D64F1" w:rsidRDefault="000D64F1" w:rsidP="000D64F1">
      <w:pPr>
        <w:numPr>
          <w:ilvl w:val="1"/>
          <w:numId w:val="13"/>
        </w:num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4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64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64F1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)  про стан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порядку та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 2020-2022 роки (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>).</w:t>
      </w:r>
    </w:p>
    <w:p w:rsidR="000D64F1" w:rsidRPr="000D64F1" w:rsidRDefault="000D64F1" w:rsidP="000D64F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4F1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>, до 20 числа</w:t>
      </w:r>
    </w:p>
    <w:p w:rsidR="000D64F1" w:rsidRPr="000D64F1" w:rsidRDefault="000D64F1" w:rsidP="000D64F1">
      <w:pPr>
        <w:numPr>
          <w:ilvl w:val="0"/>
          <w:numId w:val="13"/>
        </w:numPr>
        <w:suppressAutoHyphens w:val="0"/>
        <w:spacing w:after="0" w:line="240" w:lineRule="auto"/>
        <w:ind w:left="-284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0D64F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0D64F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D64F1" w:rsidRPr="000D64F1" w:rsidRDefault="000D64F1" w:rsidP="000D64F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D64F1" w:rsidRPr="000D64F1" w:rsidRDefault="000D64F1" w:rsidP="000D64F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D64F1" w:rsidRPr="000D64F1" w:rsidRDefault="000D64F1" w:rsidP="000D6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4F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4F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0D64F1">
        <w:rPr>
          <w:rFonts w:ascii="Times New Roman" w:hAnsi="Times New Roman" w:cs="Times New Roman"/>
          <w:b/>
          <w:sz w:val="28"/>
          <w:szCs w:val="28"/>
        </w:rPr>
        <w:tab/>
      </w:r>
      <w:r w:rsidRPr="000D64F1">
        <w:rPr>
          <w:rFonts w:ascii="Times New Roman" w:hAnsi="Times New Roman" w:cs="Times New Roman"/>
          <w:b/>
          <w:sz w:val="28"/>
          <w:szCs w:val="28"/>
        </w:rPr>
        <w:tab/>
      </w:r>
      <w:r w:rsidRPr="000D64F1">
        <w:rPr>
          <w:rFonts w:ascii="Times New Roman" w:hAnsi="Times New Roman" w:cs="Times New Roman"/>
          <w:b/>
          <w:sz w:val="28"/>
          <w:szCs w:val="28"/>
        </w:rPr>
        <w:tab/>
      </w:r>
      <w:r w:rsidRPr="000D64F1">
        <w:rPr>
          <w:rFonts w:ascii="Times New Roman" w:hAnsi="Times New Roman" w:cs="Times New Roman"/>
          <w:b/>
          <w:sz w:val="28"/>
          <w:szCs w:val="28"/>
        </w:rPr>
        <w:tab/>
      </w:r>
      <w:r w:rsidRPr="000D64F1">
        <w:rPr>
          <w:rFonts w:ascii="Times New Roman" w:hAnsi="Times New Roman" w:cs="Times New Roman"/>
          <w:b/>
          <w:sz w:val="28"/>
          <w:szCs w:val="28"/>
        </w:rPr>
        <w:tab/>
      </w:r>
      <w:r w:rsidRPr="000D64F1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521742" w:rsidRPr="000D64F1" w:rsidRDefault="00521742" w:rsidP="000D64F1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742" w:rsidRPr="000D64F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9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1214BD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49318B"/>
    <w:rsid w:val="00521742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7A449D"/>
    <w:rsid w:val="0082779B"/>
    <w:rsid w:val="0083511A"/>
    <w:rsid w:val="00835B07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E20D27"/>
    <w:rsid w:val="00E63C93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7">
    <w:name w:val="Hyperlink"/>
    <w:uiPriority w:val="99"/>
    <w:unhideWhenUsed/>
    <w:rsid w:val="0049318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D64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a">
    <w:name w:val="Strong"/>
    <w:uiPriority w:val="22"/>
    <w:qFormat/>
    <w:rsid w:val="000D6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42</cp:revision>
  <dcterms:created xsi:type="dcterms:W3CDTF">2023-08-15T15:19:00Z</dcterms:created>
  <dcterms:modified xsi:type="dcterms:W3CDTF">2023-08-15T16:35:00Z</dcterms:modified>
</cp:coreProperties>
</file>