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3B6468" w:rsidRPr="00EA64B4" w:rsidRDefault="003B6468" w:rsidP="003B6468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18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травня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51</w:t>
      </w:r>
    </w:p>
    <w:p w:rsidR="003B6468" w:rsidRPr="00EA64B4" w:rsidRDefault="003B6468" w:rsidP="003B6468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3B6468" w:rsidRPr="00382C65" w:rsidRDefault="003B6468" w:rsidP="003B6468">
      <w:pPr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C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запобігання дитячому травматизму серед учнів та вихованців під час проведення літніх шкільних канікул 2020/2021 навчального року </w:t>
      </w:r>
    </w:p>
    <w:p w:rsidR="003B6468" w:rsidRPr="00382C65" w:rsidRDefault="003B6468" w:rsidP="003B6468">
      <w:pPr>
        <w:ind w:right="4675"/>
        <w:rPr>
          <w:rFonts w:ascii="Times New Roman" w:hAnsi="Times New Roman" w:cs="Times New Roman"/>
          <w:b/>
          <w:sz w:val="16"/>
          <w:szCs w:val="16"/>
        </w:rPr>
      </w:pPr>
    </w:p>
    <w:p w:rsidR="003B6468" w:rsidRPr="00382C65" w:rsidRDefault="003B6468" w:rsidP="003B646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2C6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382C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Pr="00382C6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</w:t>
      </w:r>
      <w:r w:rsidRPr="00382C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26.12.2017</w:t>
      </w:r>
      <w:r w:rsidRPr="00382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82C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№ 1669</w:t>
      </w:r>
      <w:r w:rsidRPr="00382C65">
        <w:rPr>
          <w:rFonts w:ascii="Times New Roman" w:hAnsi="Times New Roman" w:cs="Times New Roman"/>
          <w:sz w:val="28"/>
          <w:szCs w:val="28"/>
          <w:lang w:val="uk-UA"/>
        </w:rPr>
        <w:t>, зареєстрованим у Міністерстві юстиції України 23.01.2018 за </w:t>
      </w:r>
      <w:r w:rsidRPr="00382C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100/31552</w:t>
      </w:r>
      <w:r w:rsidRPr="00382C65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змінами), </w:t>
      </w:r>
      <w:r w:rsidRPr="00382C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Положення про порядок розслідування нещасних випадків, що сталися із здобувачами освіти під час освітнього процесу</w:t>
      </w:r>
      <w:r w:rsidRPr="00382C6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</w:t>
      </w:r>
      <w:r w:rsidRPr="00382C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16.05.2019</w:t>
      </w:r>
      <w:r w:rsidRPr="00382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82C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№ 659</w:t>
      </w:r>
      <w:r w:rsidRPr="00382C65">
        <w:rPr>
          <w:rFonts w:ascii="Times New Roman" w:hAnsi="Times New Roman" w:cs="Times New Roman"/>
          <w:sz w:val="28"/>
          <w:szCs w:val="28"/>
          <w:lang w:val="uk-UA"/>
        </w:rPr>
        <w:t>, зареєстрованим у Міністерстві юстиції України 13.06.2019 за № </w:t>
      </w:r>
      <w:r w:rsidRPr="00382C6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612/33583</w:t>
      </w:r>
      <w:r w:rsidRPr="00382C65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змінами), з метою запобігання дитячому травматизму під час проведення літніх шкільних канікул  2020/2021 навчального року </w:t>
      </w:r>
    </w:p>
    <w:p w:rsidR="003B6468" w:rsidRPr="00382C65" w:rsidRDefault="003B6468" w:rsidP="003B64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6468" w:rsidRPr="00382C65" w:rsidRDefault="003B6468" w:rsidP="003B6468">
      <w:pPr>
        <w:rPr>
          <w:rFonts w:ascii="Times New Roman" w:hAnsi="Times New Roman" w:cs="Times New Roman"/>
          <w:b/>
          <w:sz w:val="24"/>
          <w:szCs w:val="24"/>
        </w:rPr>
      </w:pPr>
      <w:r w:rsidRPr="00382C65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3B6468" w:rsidRPr="00382C65" w:rsidRDefault="003B6468" w:rsidP="003B64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6468" w:rsidRPr="00382C65" w:rsidRDefault="003B6468" w:rsidP="003B6468">
      <w:pPr>
        <w:numPr>
          <w:ilvl w:val="0"/>
          <w:numId w:val="8"/>
        </w:numPr>
        <w:tabs>
          <w:tab w:val="clear" w:pos="0"/>
          <w:tab w:val="left" w:pos="18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C65"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освіти:</w:t>
      </w:r>
    </w:p>
    <w:p w:rsidR="003B6468" w:rsidRPr="00382C65" w:rsidRDefault="003B6468" w:rsidP="003B6468">
      <w:pPr>
        <w:jc w:val="both"/>
        <w:rPr>
          <w:rFonts w:ascii="Times New Roman" w:hAnsi="Times New Roman" w:cs="Times New Roman"/>
        </w:rPr>
      </w:pPr>
      <w:r w:rsidRPr="00382C65">
        <w:rPr>
          <w:rFonts w:ascii="Times New Roman" w:hAnsi="Times New Roman" w:cs="Times New Roman"/>
          <w:sz w:val="28"/>
          <w:szCs w:val="28"/>
          <w:lang w:val="uk-UA"/>
        </w:rPr>
        <w:t>1.1. Ужити необхідних заходів щодо організованого та безпечного проведення загальношкільних заходів, екскурсій тощо.</w:t>
      </w:r>
    </w:p>
    <w:p w:rsidR="003B6468" w:rsidRPr="00382C65" w:rsidRDefault="003B6468" w:rsidP="003B6468">
      <w:pPr>
        <w:tabs>
          <w:tab w:val="left" w:pos="6120"/>
        </w:tabs>
        <w:jc w:val="right"/>
        <w:rPr>
          <w:rFonts w:ascii="Times New Roman" w:hAnsi="Times New Roman" w:cs="Times New Roman"/>
        </w:rPr>
      </w:pPr>
      <w:r w:rsidRPr="00382C65">
        <w:rPr>
          <w:rFonts w:ascii="Times New Roman" w:hAnsi="Times New Roman" w:cs="Times New Roman"/>
          <w:sz w:val="28"/>
          <w:szCs w:val="28"/>
          <w:lang w:val="uk-UA"/>
        </w:rPr>
        <w:t>Термін: упродовж літніх канікул 2020/2021 н. р.</w:t>
      </w:r>
    </w:p>
    <w:p w:rsidR="003B6468" w:rsidRPr="00382C65" w:rsidRDefault="003B6468" w:rsidP="003B6468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B6468" w:rsidRPr="00382C65" w:rsidRDefault="003B6468" w:rsidP="003B64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2C65">
        <w:rPr>
          <w:rFonts w:ascii="Times New Roman" w:hAnsi="Times New Roman" w:cs="Times New Roman"/>
          <w:sz w:val="28"/>
          <w:szCs w:val="28"/>
          <w:lang w:val="uk-UA"/>
        </w:rPr>
        <w:lastRenderedPageBreak/>
        <w:t>1.2. Забезпечити неухильне виконання законів України «Про дорожній рух», «Про забезпечення санітарного та епідемічного благополуччя населення» у частині проведення відповідної роботи з питань запобігання дитячому травматизму.</w:t>
      </w:r>
    </w:p>
    <w:p w:rsidR="003B6468" w:rsidRPr="00382C65" w:rsidRDefault="003B6468" w:rsidP="003B6468">
      <w:pPr>
        <w:tabs>
          <w:tab w:val="left" w:pos="6120"/>
        </w:tabs>
        <w:jc w:val="right"/>
        <w:rPr>
          <w:rFonts w:ascii="Times New Roman" w:hAnsi="Times New Roman" w:cs="Times New Roman"/>
        </w:rPr>
      </w:pPr>
      <w:r w:rsidRPr="00382C65">
        <w:rPr>
          <w:rFonts w:ascii="Times New Roman" w:hAnsi="Times New Roman" w:cs="Times New Roman"/>
          <w:sz w:val="28"/>
          <w:szCs w:val="28"/>
          <w:lang w:val="uk-UA"/>
        </w:rPr>
        <w:t>Термін: упродовж літніх канікул 2020/2021 н. р.</w:t>
      </w:r>
    </w:p>
    <w:p w:rsidR="003B6468" w:rsidRPr="00382C65" w:rsidRDefault="003B6468" w:rsidP="003B6468">
      <w:pPr>
        <w:jc w:val="both"/>
        <w:rPr>
          <w:rFonts w:ascii="Times New Roman" w:hAnsi="Times New Roman" w:cs="Times New Roman"/>
          <w:sz w:val="24"/>
          <w:szCs w:val="24"/>
        </w:rPr>
      </w:pPr>
      <w:r w:rsidRPr="00382C65">
        <w:rPr>
          <w:rFonts w:ascii="Times New Roman" w:hAnsi="Times New Roman" w:cs="Times New Roman"/>
          <w:sz w:val="28"/>
          <w:szCs w:val="28"/>
          <w:lang w:val="uk-UA"/>
        </w:rPr>
        <w:t>1.3. Організувати проведення інструктажів для учасників освітнього процесу з усіх питань безпеки життєдіяльності.</w:t>
      </w:r>
    </w:p>
    <w:p w:rsidR="003B6468" w:rsidRPr="00382C65" w:rsidRDefault="003B6468" w:rsidP="003B6468">
      <w:pPr>
        <w:jc w:val="right"/>
        <w:rPr>
          <w:rFonts w:ascii="Times New Roman" w:hAnsi="Times New Roman" w:cs="Times New Roman"/>
        </w:rPr>
      </w:pPr>
      <w:r w:rsidRPr="00382C65">
        <w:rPr>
          <w:rFonts w:ascii="Times New Roman" w:hAnsi="Times New Roman" w:cs="Times New Roman"/>
          <w:sz w:val="28"/>
          <w:szCs w:val="28"/>
          <w:lang w:val="uk-UA"/>
        </w:rPr>
        <w:t>Термін: до початку канікул</w:t>
      </w:r>
    </w:p>
    <w:p w:rsidR="003B6468" w:rsidRPr="00382C65" w:rsidRDefault="003B6468" w:rsidP="003B64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2C65">
        <w:rPr>
          <w:rFonts w:ascii="Times New Roman" w:hAnsi="Times New Roman" w:cs="Times New Roman"/>
          <w:sz w:val="28"/>
          <w:szCs w:val="28"/>
          <w:lang w:val="uk-UA"/>
        </w:rPr>
        <w:t xml:space="preserve">1.4. Після завершення карантинних заходів під час організації екскурсій та туристичних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 від 02.10.2014 </w:t>
      </w:r>
      <w:r w:rsidRPr="00382C65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1124, зареєстрованого в Міністерстві юстиції України від 27.10.2014 за </w:t>
      </w:r>
      <w:r w:rsidRPr="00382C65">
        <w:rPr>
          <w:rFonts w:ascii="Times New Roman" w:hAnsi="Times New Roman" w:cs="Times New Roman"/>
          <w:sz w:val="28"/>
          <w:szCs w:val="28"/>
          <w:lang w:val="uk-UA"/>
        </w:rPr>
        <w:br/>
        <w:t>№ 1341/26118.</w:t>
      </w:r>
    </w:p>
    <w:p w:rsidR="003B6468" w:rsidRPr="00382C65" w:rsidRDefault="003B6468" w:rsidP="003B6468">
      <w:pPr>
        <w:tabs>
          <w:tab w:val="left" w:pos="6120"/>
        </w:tabs>
        <w:jc w:val="right"/>
        <w:rPr>
          <w:rFonts w:ascii="Times New Roman" w:hAnsi="Times New Roman" w:cs="Times New Roman"/>
        </w:rPr>
      </w:pPr>
      <w:r w:rsidRPr="00382C65">
        <w:rPr>
          <w:rFonts w:ascii="Times New Roman" w:hAnsi="Times New Roman" w:cs="Times New Roman"/>
          <w:sz w:val="28"/>
          <w:szCs w:val="28"/>
          <w:lang w:val="uk-UA"/>
        </w:rPr>
        <w:t>Термін: упродовж літніх канікул 2020/2021 н. р.</w:t>
      </w:r>
    </w:p>
    <w:p w:rsidR="003B6468" w:rsidRPr="00382C65" w:rsidRDefault="003B6468" w:rsidP="003B64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2C65">
        <w:rPr>
          <w:rFonts w:ascii="Times New Roman" w:hAnsi="Times New Roman" w:cs="Times New Roman"/>
          <w:sz w:val="28"/>
          <w:szCs w:val="28"/>
          <w:lang w:val="uk-UA"/>
        </w:rPr>
        <w:t>1.5. Провести відповідну роз’яснювальну роботу з учнями, вихованцями та їхніми 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 грибами, дотримання пожежної безпеки і правил дорожнього руху.</w:t>
      </w:r>
    </w:p>
    <w:p w:rsidR="003B6468" w:rsidRPr="00382C65" w:rsidRDefault="003B6468" w:rsidP="003B64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82C65">
        <w:rPr>
          <w:rFonts w:ascii="Times New Roman" w:hAnsi="Times New Roman" w:cs="Times New Roman"/>
          <w:sz w:val="28"/>
          <w:szCs w:val="28"/>
          <w:lang w:val="uk-UA"/>
        </w:rPr>
        <w:t>Термін: до початку канікул</w:t>
      </w:r>
    </w:p>
    <w:p w:rsidR="003B6468" w:rsidRPr="00382C65" w:rsidRDefault="003B6468" w:rsidP="003B6468">
      <w:pPr>
        <w:jc w:val="both"/>
        <w:rPr>
          <w:rFonts w:ascii="Times New Roman" w:hAnsi="Times New Roman" w:cs="Times New Roman"/>
          <w:sz w:val="24"/>
          <w:szCs w:val="24"/>
        </w:rPr>
      </w:pPr>
      <w:r w:rsidRPr="00382C65">
        <w:rPr>
          <w:rFonts w:ascii="Times New Roman" w:hAnsi="Times New Roman" w:cs="Times New Roman"/>
          <w:sz w:val="28"/>
          <w:szCs w:val="28"/>
          <w:lang w:val="uk-UA"/>
        </w:rPr>
        <w:t>1.6. Довести до педагогічних працівників, батьків алгоритм дій у разі виникнення нещасних випадків із дітьми.</w:t>
      </w:r>
    </w:p>
    <w:p w:rsidR="003B6468" w:rsidRPr="00382C65" w:rsidRDefault="003B6468" w:rsidP="003B6468">
      <w:pPr>
        <w:jc w:val="right"/>
        <w:rPr>
          <w:rFonts w:ascii="Times New Roman" w:hAnsi="Times New Roman" w:cs="Times New Roman"/>
        </w:rPr>
      </w:pPr>
      <w:r w:rsidRPr="00382C65">
        <w:rPr>
          <w:rFonts w:ascii="Times New Roman" w:hAnsi="Times New Roman" w:cs="Times New Roman"/>
          <w:sz w:val="28"/>
          <w:szCs w:val="28"/>
          <w:lang w:val="uk-UA"/>
        </w:rPr>
        <w:t>Термін: до початку канікул</w:t>
      </w:r>
    </w:p>
    <w:p w:rsidR="003B6468" w:rsidRPr="00382C65" w:rsidRDefault="003B6468" w:rsidP="003B6468">
      <w:pPr>
        <w:pStyle w:val="12"/>
        <w:jc w:val="both"/>
        <w:rPr>
          <w:rFonts w:ascii="Times New Roman" w:hAnsi="Times New Roman" w:cs="Times New Roman"/>
        </w:rPr>
      </w:pPr>
      <w:r w:rsidRPr="00382C65">
        <w:rPr>
          <w:rFonts w:ascii="Times New Roman" w:hAnsi="Times New Roman" w:cs="Times New Roman"/>
          <w:sz w:val="28"/>
          <w:szCs w:val="28"/>
          <w:lang w:val="uk-UA"/>
        </w:rPr>
        <w:t xml:space="preserve">1.7. Про всі випадки дитячого травматизму з учнями та вихованцями інформувати відділ освіти </w:t>
      </w:r>
      <w:proofErr w:type="spellStart"/>
      <w:r w:rsidRPr="00382C65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382C6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відповідно до чинного законодавства. </w:t>
      </w:r>
    </w:p>
    <w:p w:rsidR="003B6468" w:rsidRPr="00382C65" w:rsidRDefault="003B6468" w:rsidP="003B6468">
      <w:pPr>
        <w:tabs>
          <w:tab w:val="left" w:pos="468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B6468" w:rsidRPr="00382C65" w:rsidRDefault="003B6468" w:rsidP="003B6468">
      <w:pPr>
        <w:numPr>
          <w:ilvl w:val="0"/>
          <w:numId w:val="8"/>
        </w:numPr>
        <w:tabs>
          <w:tab w:val="left" w:pos="0"/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6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3B6468" w:rsidRPr="00382C65" w:rsidRDefault="003B6468" w:rsidP="003B64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6468" w:rsidRPr="00382C65" w:rsidRDefault="003B6468" w:rsidP="003B64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6468" w:rsidRPr="00B771E1" w:rsidRDefault="003B6468" w:rsidP="003B6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1E1">
        <w:rPr>
          <w:rFonts w:ascii="Times New Roman" w:hAnsi="Times New Roman" w:cs="Times New Roman"/>
          <w:b/>
          <w:sz w:val="28"/>
          <w:szCs w:val="28"/>
        </w:rPr>
        <w:t xml:space="preserve">В.о. начальника </w:t>
      </w:r>
      <w:proofErr w:type="spellStart"/>
      <w:r w:rsidRPr="00B771E1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B771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1E1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B771E1">
        <w:rPr>
          <w:rFonts w:ascii="Times New Roman" w:hAnsi="Times New Roman" w:cs="Times New Roman"/>
          <w:b/>
          <w:sz w:val="28"/>
          <w:szCs w:val="28"/>
        </w:rPr>
        <w:tab/>
      </w:r>
      <w:r w:rsidRPr="00B771E1">
        <w:rPr>
          <w:rFonts w:ascii="Times New Roman" w:hAnsi="Times New Roman" w:cs="Times New Roman"/>
          <w:b/>
          <w:sz w:val="28"/>
          <w:szCs w:val="28"/>
        </w:rPr>
        <w:tab/>
      </w:r>
      <w:r w:rsidRPr="00B771E1">
        <w:rPr>
          <w:rFonts w:ascii="Times New Roman" w:hAnsi="Times New Roman" w:cs="Times New Roman"/>
          <w:b/>
          <w:sz w:val="28"/>
          <w:szCs w:val="28"/>
        </w:rPr>
        <w:tab/>
      </w:r>
      <w:r w:rsidRPr="00B771E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B771E1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B771E1">
        <w:rPr>
          <w:rFonts w:ascii="Times New Roman" w:hAnsi="Times New Roman" w:cs="Times New Roman"/>
          <w:b/>
          <w:sz w:val="28"/>
          <w:szCs w:val="28"/>
        </w:rPr>
        <w:t xml:space="preserve"> МАРЮХНА</w:t>
      </w:r>
    </w:p>
    <w:p w:rsidR="00521742" w:rsidRPr="00F40F9F" w:rsidRDefault="00521742" w:rsidP="003B6468">
      <w:pPr>
        <w:widowControl w:val="0"/>
        <w:spacing w:after="0" w:line="240" w:lineRule="auto"/>
        <w:ind w:left="40" w:hanging="40"/>
        <w:jc w:val="both"/>
      </w:pPr>
    </w:p>
    <w:sectPr w:rsidR="00521742" w:rsidRPr="00F40F9F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3346D"/>
    <w:rsid w:val="00033604"/>
    <w:rsid w:val="000536B7"/>
    <w:rsid w:val="00080007"/>
    <w:rsid w:val="00081207"/>
    <w:rsid w:val="00084AAC"/>
    <w:rsid w:val="000A338F"/>
    <w:rsid w:val="000D0FA3"/>
    <w:rsid w:val="000E3A85"/>
    <w:rsid w:val="001214BD"/>
    <w:rsid w:val="00180DD1"/>
    <w:rsid w:val="001E0F9E"/>
    <w:rsid w:val="001F161D"/>
    <w:rsid w:val="001F767B"/>
    <w:rsid w:val="00297BD2"/>
    <w:rsid w:val="0034039D"/>
    <w:rsid w:val="0035288D"/>
    <w:rsid w:val="00352A45"/>
    <w:rsid w:val="00385B61"/>
    <w:rsid w:val="003A5EE3"/>
    <w:rsid w:val="003B6468"/>
    <w:rsid w:val="003C203A"/>
    <w:rsid w:val="00424F6D"/>
    <w:rsid w:val="00442D56"/>
    <w:rsid w:val="00452340"/>
    <w:rsid w:val="004669A9"/>
    <w:rsid w:val="00521742"/>
    <w:rsid w:val="00543212"/>
    <w:rsid w:val="005C0683"/>
    <w:rsid w:val="005F1DC2"/>
    <w:rsid w:val="0067679E"/>
    <w:rsid w:val="00680E39"/>
    <w:rsid w:val="00685AC9"/>
    <w:rsid w:val="00686C4D"/>
    <w:rsid w:val="006F78BE"/>
    <w:rsid w:val="0082779B"/>
    <w:rsid w:val="0083511A"/>
    <w:rsid w:val="00835B07"/>
    <w:rsid w:val="009E489C"/>
    <w:rsid w:val="009F4589"/>
    <w:rsid w:val="00A33FA4"/>
    <w:rsid w:val="00A5793E"/>
    <w:rsid w:val="00A81B31"/>
    <w:rsid w:val="00A82527"/>
    <w:rsid w:val="00B14414"/>
    <w:rsid w:val="00B42990"/>
    <w:rsid w:val="00BF5ED4"/>
    <w:rsid w:val="00C65A4D"/>
    <w:rsid w:val="00CC2DBF"/>
    <w:rsid w:val="00CE7B7E"/>
    <w:rsid w:val="00D07DD9"/>
    <w:rsid w:val="00D3218E"/>
    <w:rsid w:val="00D44C73"/>
    <w:rsid w:val="00D72B97"/>
    <w:rsid w:val="00E63C93"/>
    <w:rsid w:val="00EE4AFB"/>
    <w:rsid w:val="00F27568"/>
    <w:rsid w:val="00F40F9F"/>
    <w:rsid w:val="00F949DC"/>
    <w:rsid w:val="00FB23E7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32</cp:revision>
  <dcterms:created xsi:type="dcterms:W3CDTF">2023-08-15T15:19:00Z</dcterms:created>
  <dcterms:modified xsi:type="dcterms:W3CDTF">2023-08-15T16:18:00Z</dcterms:modified>
</cp:coreProperties>
</file>