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0D0FA3" w:rsidRPr="00EA64B4" w:rsidRDefault="000D0FA3" w:rsidP="000D0FA3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16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березня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29</w:t>
      </w:r>
    </w:p>
    <w:p w:rsidR="000D0FA3" w:rsidRPr="00EA64B4" w:rsidRDefault="000D0FA3" w:rsidP="000D0FA3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0D0FA3" w:rsidRPr="00F65E85" w:rsidRDefault="000D0FA3" w:rsidP="000D0FA3">
      <w:pPr>
        <w:widowControl w:val="0"/>
        <w:spacing w:after="0" w:line="240" w:lineRule="auto"/>
        <w:ind w:right="4961"/>
        <w:rPr>
          <w:rFonts w:ascii="Times New Roman" w:eastAsia="SimSun" w:hAnsi="Times New Roman" w:cs="Times New Roman"/>
          <w:b/>
          <w:sz w:val="28"/>
          <w:szCs w:val="28"/>
          <w:lang w:bidi="hi-IN"/>
        </w:rPr>
      </w:pPr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 xml:space="preserve">Про </w:t>
      </w:r>
      <w:proofErr w:type="spellStart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>запровадження</w:t>
      </w:r>
      <w:proofErr w:type="spellEnd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 xml:space="preserve"> </w:t>
      </w:r>
      <w:proofErr w:type="spellStart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>дистанційної</w:t>
      </w:r>
      <w:proofErr w:type="spellEnd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 xml:space="preserve"> </w:t>
      </w:r>
      <w:proofErr w:type="spellStart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>роботи</w:t>
      </w:r>
      <w:proofErr w:type="spellEnd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 xml:space="preserve"> в </w:t>
      </w:r>
      <w:proofErr w:type="spellStart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>Будинку</w:t>
      </w:r>
      <w:proofErr w:type="spellEnd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 xml:space="preserve"> </w:t>
      </w:r>
      <w:proofErr w:type="spellStart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>дитячої</w:t>
      </w:r>
      <w:proofErr w:type="spellEnd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 xml:space="preserve"> та </w:t>
      </w:r>
      <w:proofErr w:type="spellStart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>юнацької</w:t>
      </w:r>
      <w:proofErr w:type="spellEnd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 xml:space="preserve"> </w:t>
      </w:r>
      <w:proofErr w:type="spellStart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>творчості</w:t>
      </w:r>
      <w:proofErr w:type="spellEnd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 xml:space="preserve"> </w:t>
      </w:r>
      <w:proofErr w:type="spellStart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>Нововодолазької</w:t>
      </w:r>
      <w:proofErr w:type="spellEnd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 xml:space="preserve"> </w:t>
      </w:r>
      <w:proofErr w:type="spellStart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>селищної</w:t>
      </w:r>
      <w:proofErr w:type="spellEnd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 xml:space="preserve"> </w:t>
      </w:r>
      <w:proofErr w:type="gramStart"/>
      <w:r w:rsidRPr="00F65E85">
        <w:rPr>
          <w:rFonts w:ascii="Times New Roman" w:eastAsia="SimSun" w:hAnsi="Times New Roman" w:cs="Times New Roman"/>
          <w:b/>
          <w:sz w:val="28"/>
          <w:szCs w:val="28"/>
          <w:lang w:bidi="hi-IN"/>
        </w:rPr>
        <w:t>ради</w:t>
      </w:r>
      <w:proofErr w:type="gramEnd"/>
    </w:p>
    <w:p w:rsidR="000D0FA3" w:rsidRPr="00F65E85" w:rsidRDefault="000D0FA3" w:rsidP="000D0FA3">
      <w:pPr>
        <w:rPr>
          <w:rFonts w:ascii="Times New Roman" w:hAnsi="Times New Roman" w:cs="Times New Roman"/>
        </w:rPr>
      </w:pPr>
    </w:p>
    <w:p w:rsidR="000D0FA3" w:rsidRDefault="000D0FA3" w:rsidP="000D0FA3">
      <w:pPr>
        <w:pStyle w:val="ShiftAlt"/>
        <w:rPr>
          <w:sz w:val="28"/>
          <w:szCs w:val="28"/>
        </w:rPr>
      </w:pPr>
      <w:r>
        <w:rPr>
          <w:sz w:val="28"/>
          <w:szCs w:val="28"/>
        </w:rPr>
        <w:tab/>
      </w:r>
      <w:r w:rsidRPr="00B50394">
        <w:rPr>
          <w:rFonts w:cs="Times New Roman"/>
          <w:sz w:val="28"/>
          <w:szCs w:val="28"/>
        </w:rPr>
        <w:t xml:space="preserve">Керуючись </w:t>
      </w:r>
      <w:r>
        <w:rPr>
          <w:rFonts w:cs="Times New Roman"/>
          <w:sz w:val="28"/>
          <w:szCs w:val="28"/>
        </w:rPr>
        <w:t xml:space="preserve">частиною 2 </w:t>
      </w:r>
      <w:r w:rsidRPr="00B50394">
        <w:rPr>
          <w:rFonts w:cs="Times New Roman"/>
          <w:sz w:val="28"/>
          <w:szCs w:val="28"/>
        </w:rPr>
        <w:t>статт</w:t>
      </w:r>
      <w:r>
        <w:rPr>
          <w:rFonts w:cs="Times New Roman"/>
          <w:sz w:val="28"/>
          <w:szCs w:val="28"/>
        </w:rPr>
        <w:t xml:space="preserve">і </w:t>
      </w:r>
      <w:r w:rsidRPr="00B50394">
        <w:rPr>
          <w:rFonts w:cs="Times New Roman"/>
          <w:sz w:val="28"/>
          <w:szCs w:val="28"/>
        </w:rPr>
        <w:t>60 КЗПП</w:t>
      </w:r>
      <w:r>
        <w:rPr>
          <w:rFonts w:cs="Times New Roman"/>
          <w:sz w:val="28"/>
          <w:szCs w:val="28"/>
        </w:rPr>
        <w:t xml:space="preserve"> України</w:t>
      </w:r>
      <w:r w:rsidRPr="00B50394">
        <w:rPr>
          <w:rFonts w:cs="Times New Roman"/>
          <w:sz w:val="28"/>
          <w:szCs w:val="28"/>
        </w:rPr>
        <w:t>, враховуючи лист</w:t>
      </w:r>
      <w:r w:rsidRPr="00B50394">
        <w:rPr>
          <w:rFonts w:eastAsia="Times New Roman" w:cs="Times New Roman"/>
          <w:sz w:val="28"/>
          <w:szCs w:val="28"/>
          <w:lang w:eastAsia="zh-CN"/>
        </w:rPr>
        <w:t xml:space="preserve"> ДУ «Харківський обласний лабораторний центр Міністерства охорони здоров’я України» </w:t>
      </w:r>
      <w:proofErr w:type="spellStart"/>
      <w:r w:rsidRPr="00B50394">
        <w:rPr>
          <w:rFonts w:eastAsia="Times New Roman" w:cs="Times New Roman"/>
          <w:sz w:val="28"/>
          <w:szCs w:val="28"/>
          <w:lang w:eastAsia="zh-CN"/>
        </w:rPr>
        <w:t>Нововодолазька</w:t>
      </w:r>
      <w:proofErr w:type="spellEnd"/>
      <w:r w:rsidRPr="00B50394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50394">
        <w:rPr>
          <w:rFonts w:eastAsia="Times New Roman" w:cs="Times New Roman"/>
          <w:sz w:val="28"/>
          <w:szCs w:val="28"/>
          <w:lang w:eastAsia="zh-CN"/>
        </w:rPr>
        <w:t>міськміжрайонна</w:t>
      </w:r>
      <w:proofErr w:type="spellEnd"/>
      <w:r w:rsidRPr="00B50394">
        <w:rPr>
          <w:rFonts w:eastAsia="Times New Roman" w:cs="Times New Roman"/>
          <w:sz w:val="28"/>
          <w:szCs w:val="28"/>
          <w:lang w:eastAsia="zh-CN"/>
        </w:rPr>
        <w:t xml:space="preserve"> філія від 15.03.2021 №16.0/343 «</w:t>
      </w:r>
      <w:r w:rsidRPr="00B50394">
        <w:rPr>
          <w:rFonts w:eastAsia="Times New Roman" w:cs="Times New Roman"/>
          <w:sz w:val="28"/>
          <w:szCs w:val="28"/>
          <w:lang w:eastAsia="ru-RU"/>
        </w:rPr>
        <w:t>Про проведення обмежувальних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50394">
        <w:rPr>
          <w:rFonts w:eastAsia="Times New Roman" w:cs="Times New Roman"/>
          <w:sz w:val="28"/>
          <w:szCs w:val="28"/>
          <w:lang w:eastAsia="ru-RU"/>
        </w:rPr>
        <w:t xml:space="preserve"> протиепідемічних заходів з </w:t>
      </w:r>
      <w:r w:rsidRPr="00B50394">
        <w:rPr>
          <w:rFonts w:eastAsia="Times New Roman" w:cs="Times New Roman"/>
          <w:sz w:val="28"/>
          <w:szCs w:val="28"/>
          <w:lang w:val="en-US" w:eastAsia="ru-RU"/>
        </w:rPr>
        <w:t>COVID</w:t>
      </w:r>
      <w:r w:rsidRPr="00B50394">
        <w:rPr>
          <w:rFonts w:eastAsia="Times New Roman" w:cs="Times New Roman"/>
          <w:sz w:val="28"/>
          <w:szCs w:val="28"/>
          <w:lang w:eastAsia="ru-RU"/>
        </w:rPr>
        <w:t>-19</w:t>
      </w:r>
      <w:r>
        <w:rPr>
          <w:rFonts w:eastAsia="Times New Roman" w:cs="Times New Roman"/>
          <w:sz w:val="28"/>
          <w:szCs w:val="28"/>
          <w:lang w:eastAsia="ru-RU"/>
        </w:rPr>
        <w:t>»,</w:t>
      </w:r>
      <w:r w:rsidRPr="00B50394">
        <w:rPr>
          <w:rFonts w:eastAsia="Times New Roman" w:cs="Times New Roman"/>
          <w:sz w:val="28"/>
          <w:szCs w:val="28"/>
          <w:lang w:eastAsia="ru-RU"/>
        </w:rPr>
        <w:t xml:space="preserve"> з метою</w:t>
      </w:r>
      <w:r w:rsidRPr="00B50394">
        <w:rPr>
          <w:rFonts w:eastAsia="Times New Roman"/>
          <w:sz w:val="28"/>
          <w:szCs w:val="28"/>
          <w:lang w:eastAsia="ru-RU"/>
        </w:rPr>
        <w:t xml:space="preserve"> попередження поширення захворюванн</w:t>
      </w:r>
      <w:r>
        <w:rPr>
          <w:rFonts w:eastAsia="Times New Roman"/>
          <w:sz w:val="28"/>
          <w:szCs w:val="28"/>
          <w:lang w:eastAsia="ru-RU"/>
        </w:rPr>
        <w:t xml:space="preserve">я на гостру респіраторну інфекцію, </w:t>
      </w:r>
      <w:r w:rsidRPr="00B50394">
        <w:rPr>
          <w:sz w:val="28"/>
          <w:szCs w:val="28"/>
        </w:rPr>
        <w:t xml:space="preserve">спричиненою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COVID-19</w:t>
      </w:r>
    </w:p>
    <w:p w:rsidR="000D0FA3" w:rsidRDefault="000D0FA3" w:rsidP="000D0FA3">
      <w:pPr>
        <w:pStyle w:val="ShiftAlt"/>
        <w:rPr>
          <w:sz w:val="28"/>
          <w:szCs w:val="28"/>
        </w:rPr>
      </w:pPr>
    </w:p>
    <w:p w:rsidR="000D0FA3" w:rsidRDefault="000D0FA3" w:rsidP="000D0FA3">
      <w:pPr>
        <w:pStyle w:val="ShiftAlt"/>
        <w:rPr>
          <w:b/>
          <w:sz w:val="28"/>
          <w:szCs w:val="28"/>
        </w:rPr>
      </w:pPr>
      <w:r w:rsidRPr="00B50394">
        <w:rPr>
          <w:b/>
          <w:sz w:val="28"/>
          <w:szCs w:val="28"/>
        </w:rPr>
        <w:t>н а к а з у ю:</w:t>
      </w:r>
    </w:p>
    <w:p w:rsidR="000D0FA3" w:rsidRDefault="000D0FA3" w:rsidP="000D0FA3">
      <w:pPr>
        <w:pStyle w:val="ShiftAlt"/>
        <w:rPr>
          <w:sz w:val="28"/>
          <w:szCs w:val="28"/>
        </w:rPr>
      </w:pPr>
      <w:r w:rsidRPr="00B5039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Перевести працівників Будинку дитячої та юнацької творчості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селищної ради на дистанційну роботу до стабілізації ситуації у закладі, пов’язаної із захворюваністю працівників.</w:t>
      </w:r>
    </w:p>
    <w:p w:rsidR="000D0FA3" w:rsidRDefault="000D0FA3" w:rsidP="000D0FA3">
      <w:pPr>
        <w:pStyle w:val="ShiftAlt"/>
        <w:rPr>
          <w:sz w:val="28"/>
          <w:szCs w:val="28"/>
        </w:rPr>
      </w:pPr>
      <w:r>
        <w:rPr>
          <w:sz w:val="28"/>
          <w:szCs w:val="28"/>
        </w:rPr>
        <w:t xml:space="preserve">2. Спеціалісту ІІ категорії відділу освіти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селищної ради Лілії ШЕВЧЕНКО збирати й підтримувати в актуальному стані інформацію про стан здоров’я працівників Будинку дитячої та юнацької творчості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0D0FA3" w:rsidRDefault="000D0FA3" w:rsidP="000D0FA3">
      <w:pPr>
        <w:pStyle w:val="ShiftAlt"/>
        <w:rPr>
          <w:sz w:val="28"/>
          <w:szCs w:val="28"/>
        </w:rPr>
      </w:pPr>
      <w:r>
        <w:rPr>
          <w:sz w:val="28"/>
          <w:szCs w:val="28"/>
        </w:rPr>
        <w:t xml:space="preserve">3. Головному бухгалтеру відділу освіти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селищної ради Юлії КИСИЛЬОВІЙ забезпечити оплату праці працівникам Будинку дитячої та юнацької творчості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селищної ради, які переведені на дистанційну роботу, відповідно до чинного законодавства.</w:t>
      </w:r>
    </w:p>
    <w:p w:rsidR="000D0FA3" w:rsidRDefault="000D0FA3" w:rsidP="000D0FA3">
      <w:pPr>
        <w:pStyle w:val="ShiftAlt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залишаю за собою.</w:t>
      </w:r>
    </w:p>
    <w:p w:rsidR="000D0FA3" w:rsidRDefault="000D0FA3" w:rsidP="000D0FA3">
      <w:pPr>
        <w:pStyle w:val="ShiftAlt"/>
        <w:rPr>
          <w:sz w:val="28"/>
          <w:szCs w:val="28"/>
        </w:rPr>
      </w:pPr>
    </w:p>
    <w:p w:rsidR="000D0FA3" w:rsidRPr="005C63BC" w:rsidRDefault="000D0FA3" w:rsidP="000D0FA3">
      <w:pPr>
        <w:pStyle w:val="ShiftAlt"/>
        <w:rPr>
          <w:b/>
          <w:sz w:val="28"/>
          <w:szCs w:val="28"/>
        </w:rPr>
      </w:pPr>
      <w:r>
        <w:rPr>
          <w:b/>
          <w:sz w:val="28"/>
          <w:szCs w:val="28"/>
        </w:rPr>
        <w:t>В. о. н</w:t>
      </w:r>
      <w:r w:rsidRPr="005C63BC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5C63BC">
        <w:rPr>
          <w:b/>
          <w:sz w:val="28"/>
          <w:szCs w:val="28"/>
        </w:rPr>
        <w:t xml:space="preserve"> відділу освіти</w:t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Наталія МАРЮХНА</w:t>
      </w:r>
    </w:p>
    <w:p w:rsidR="00521742" w:rsidRPr="000D0FA3" w:rsidRDefault="00521742" w:rsidP="000D0FA3">
      <w:pPr>
        <w:widowControl w:val="0"/>
        <w:spacing w:after="0" w:line="240" w:lineRule="auto"/>
        <w:ind w:left="40" w:hanging="40"/>
        <w:jc w:val="both"/>
        <w:rPr>
          <w:lang w:val="uk-UA"/>
        </w:rPr>
      </w:pPr>
    </w:p>
    <w:sectPr w:rsidR="00521742" w:rsidRPr="000D0FA3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536B7"/>
    <w:rsid w:val="00081207"/>
    <w:rsid w:val="00084AAC"/>
    <w:rsid w:val="000A338F"/>
    <w:rsid w:val="000D0FA3"/>
    <w:rsid w:val="001214BD"/>
    <w:rsid w:val="001E0F9E"/>
    <w:rsid w:val="001F161D"/>
    <w:rsid w:val="0034039D"/>
    <w:rsid w:val="0035288D"/>
    <w:rsid w:val="00385B61"/>
    <w:rsid w:val="00452340"/>
    <w:rsid w:val="004669A9"/>
    <w:rsid w:val="00521742"/>
    <w:rsid w:val="005C0683"/>
    <w:rsid w:val="005F1DC2"/>
    <w:rsid w:val="00680E39"/>
    <w:rsid w:val="00685AC9"/>
    <w:rsid w:val="00686C4D"/>
    <w:rsid w:val="0082779B"/>
    <w:rsid w:val="0083511A"/>
    <w:rsid w:val="00835B07"/>
    <w:rsid w:val="009F4589"/>
    <w:rsid w:val="00A33FA4"/>
    <w:rsid w:val="00A82527"/>
    <w:rsid w:val="00B14414"/>
    <w:rsid w:val="00B42990"/>
    <w:rsid w:val="00BF5ED4"/>
    <w:rsid w:val="00C65A4D"/>
    <w:rsid w:val="00CC2DBF"/>
    <w:rsid w:val="00D3218E"/>
    <w:rsid w:val="00D44C73"/>
    <w:rsid w:val="00F949DC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18</cp:revision>
  <dcterms:created xsi:type="dcterms:W3CDTF">2023-08-15T15:19:00Z</dcterms:created>
  <dcterms:modified xsi:type="dcterms:W3CDTF">2023-08-15T15:55:00Z</dcterms:modified>
</cp:coreProperties>
</file>