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CB" w:rsidRDefault="00C843CB" w:rsidP="00C843CB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19100" cy="5651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CB" w:rsidRDefault="00C843CB" w:rsidP="00C843CB">
      <w:pPr>
        <w:pStyle w:val="FR2"/>
        <w:ind w:left="0"/>
        <w:rPr>
          <w:b/>
          <w:sz w:val="22"/>
          <w:szCs w:val="22"/>
        </w:rPr>
      </w:pPr>
    </w:p>
    <w:p w:rsidR="00C843CB" w:rsidRDefault="00C843CB" w:rsidP="00C843CB">
      <w:pPr>
        <w:pStyle w:val="FR2"/>
        <w:ind w:left="0"/>
      </w:pPr>
      <w:r>
        <w:rPr>
          <w:b/>
          <w:bCs/>
        </w:rPr>
        <w:t>У К Р А Ї Н А</w:t>
      </w:r>
    </w:p>
    <w:p w:rsidR="00C843CB" w:rsidRDefault="00C843CB" w:rsidP="00C843CB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C843CB" w:rsidRDefault="00C843CB" w:rsidP="00C843CB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C843CB" w:rsidRDefault="00C843CB" w:rsidP="00C843CB">
      <w:pPr>
        <w:pStyle w:val="FR2"/>
        <w:ind w:left="0"/>
        <w:rPr>
          <w:sz w:val="16"/>
          <w:szCs w:val="16"/>
        </w:rPr>
      </w:pPr>
    </w:p>
    <w:p w:rsidR="00C843CB" w:rsidRDefault="00C843CB" w:rsidP="00C843CB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C843CB" w:rsidRDefault="00C843CB" w:rsidP="00C843CB">
      <w:pPr>
        <w:pStyle w:val="FR2"/>
        <w:ind w:left="0"/>
        <w:rPr>
          <w:sz w:val="22"/>
          <w:szCs w:val="22"/>
        </w:rPr>
      </w:pPr>
    </w:p>
    <w:p w:rsidR="00C843CB" w:rsidRDefault="00C843CB" w:rsidP="00C843CB">
      <w:pPr>
        <w:pStyle w:val="a3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spacing w:val="-10"/>
          <w:szCs w:val="28"/>
        </w:rPr>
        <w:t>З</w:t>
      </w:r>
      <w:proofErr w:type="gramEnd"/>
    </w:p>
    <w:p w:rsidR="00C843CB" w:rsidRDefault="00C843CB" w:rsidP="00C8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3CB" w:rsidRPr="009F6291" w:rsidRDefault="00C843CB" w:rsidP="00C843CB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24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квітня</w:t>
      </w:r>
      <w:r>
        <w:rPr>
          <w:rFonts w:ascii="Times New Roman" w:hAnsi="Times New Roman" w:cs="Times New Roman"/>
          <w:sz w:val="28"/>
        </w:rPr>
        <w:t xml:space="preserve"> 2023 року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Нова Водолага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 xml:space="preserve"> 13</w:t>
      </w:r>
    </w:p>
    <w:p w:rsidR="00C843CB" w:rsidRDefault="00C843CB" w:rsidP="00C84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3CB" w:rsidRPr="00C51E48" w:rsidRDefault="00C843CB" w:rsidP="00C843CB">
      <w:pPr>
        <w:pStyle w:val="20"/>
        <w:shd w:val="clear" w:color="auto" w:fill="auto"/>
        <w:spacing w:after="0"/>
        <w:ind w:right="4863"/>
        <w:rPr>
          <w:b/>
        </w:rPr>
      </w:pPr>
      <w:r w:rsidRPr="00C51E48">
        <w:rPr>
          <w:b/>
        </w:rPr>
        <w:t xml:space="preserve">Про </w:t>
      </w:r>
      <w:proofErr w:type="spellStart"/>
      <w:r w:rsidRPr="00C51E48">
        <w:rPr>
          <w:b/>
        </w:rPr>
        <w:t>звільнення</w:t>
      </w:r>
      <w:proofErr w:type="spellEnd"/>
      <w:r w:rsidRPr="00C51E48">
        <w:rPr>
          <w:b/>
        </w:rPr>
        <w:t xml:space="preserve"> </w:t>
      </w:r>
      <w:proofErr w:type="spellStart"/>
      <w:r w:rsidRPr="00C51E48">
        <w:rPr>
          <w:b/>
        </w:rPr>
        <w:t>від</w:t>
      </w:r>
      <w:proofErr w:type="spellEnd"/>
      <w:r w:rsidRPr="00C51E48">
        <w:rPr>
          <w:b/>
        </w:rPr>
        <w:t xml:space="preserve"> </w:t>
      </w:r>
      <w:proofErr w:type="spellStart"/>
      <w:r w:rsidRPr="00C51E48">
        <w:rPr>
          <w:b/>
        </w:rPr>
        <w:t>проходження</w:t>
      </w:r>
      <w:proofErr w:type="spellEnd"/>
      <w:r w:rsidRPr="00C51E48">
        <w:rPr>
          <w:b/>
        </w:rPr>
        <w:t xml:space="preserve"> </w:t>
      </w:r>
      <w:proofErr w:type="spellStart"/>
      <w:r w:rsidRPr="00C51E48">
        <w:rPr>
          <w:b/>
        </w:rPr>
        <w:t>державної</w:t>
      </w:r>
      <w:proofErr w:type="spellEnd"/>
      <w:r w:rsidRPr="00C51E48">
        <w:rPr>
          <w:b/>
        </w:rPr>
        <w:t xml:space="preserve"> </w:t>
      </w:r>
      <w:proofErr w:type="spellStart"/>
      <w:proofErr w:type="gramStart"/>
      <w:r w:rsidRPr="00C51E48">
        <w:rPr>
          <w:b/>
        </w:rPr>
        <w:t>п</w:t>
      </w:r>
      <w:proofErr w:type="gramEnd"/>
      <w:r w:rsidRPr="00C51E48">
        <w:rPr>
          <w:b/>
        </w:rPr>
        <w:t>ідсумкової</w:t>
      </w:r>
      <w:proofErr w:type="spellEnd"/>
      <w:r w:rsidRPr="00C51E48">
        <w:rPr>
          <w:b/>
        </w:rPr>
        <w:t xml:space="preserve"> </w:t>
      </w:r>
      <w:proofErr w:type="spellStart"/>
      <w:r w:rsidRPr="00C51E48">
        <w:rPr>
          <w:b/>
        </w:rPr>
        <w:t>атестації</w:t>
      </w:r>
      <w:proofErr w:type="spellEnd"/>
      <w:r w:rsidRPr="00C51E48">
        <w:rPr>
          <w:b/>
        </w:rPr>
        <w:t xml:space="preserve"> </w:t>
      </w:r>
      <w:proofErr w:type="spellStart"/>
      <w:r w:rsidRPr="00C51E48">
        <w:rPr>
          <w:b/>
        </w:rPr>
        <w:t>учнів</w:t>
      </w:r>
      <w:proofErr w:type="spellEnd"/>
      <w:r w:rsidRPr="00C51E48">
        <w:rPr>
          <w:b/>
        </w:rPr>
        <w:t xml:space="preserve">, </w:t>
      </w:r>
      <w:proofErr w:type="spellStart"/>
      <w:r w:rsidRPr="00C51E48">
        <w:rPr>
          <w:b/>
        </w:rPr>
        <w:t>які</w:t>
      </w:r>
      <w:proofErr w:type="spellEnd"/>
      <w:r w:rsidRPr="00C51E48">
        <w:rPr>
          <w:b/>
        </w:rPr>
        <w:t xml:space="preserve"> </w:t>
      </w:r>
      <w:proofErr w:type="spellStart"/>
      <w:r w:rsidRPr="00C51E48">
        <w:rPr>
          <w:b/>
        </w:rPr>
        <w:t>завершують</w:t>
      </w:r>
      <w:proofErr w:type="spellEnd"/>
      <w:r w:rsidRPr="00C51E48">
        <w:rPr>
          <w:b/>
        </w:rPr>
        <w:t xml:space="preserve"> </w:t>
      </w:r>
      <w:proofErr w:type="spellStart"/>
      <w:r w:rsidRPr="00C51E48">
        <w:rPr>
          <w:b/>
        </w:rPr>
        <w:t>здобуття</w:t>
      </w:r>
      <w:proofErr w:type="spellEnd"/>
      <w:r w:rsidRPr="00C51E48">
        <w:rPr>
          <w:b/>
        </w:rPr>
        <w:t xml:space="preserve"> </w:t>
      </w:r>
      <w:proofErr w:type="spellStart"/>
      <w:r w:rsidRPr="00C51E48">
        <w:rPr>
          <w:b/>
        </w:rPr>
        <w:t>початкової</w:t>
      </w:r>
      <w:proofErr w:type="spellEnd"/>
      <w:r w:rsidRPr="00C51E48">
        <w:rPr>
          <w:b/>
        </w:rPr>
        <w:t xml:space="preserve"> та </w:t>
      </w:r>
      <w:proofErr w:type="spellStart"/>
      <w:r w:rsidRPr="00C51E48">
        <w:rPr>
          <w:b/>
        </w:rPr>
        <w:t>базової</w:t>
      </w:r>
      <w:proofErr w:type="spellEnd"/>
      <w:r w:rsidRPr="00C51E48">
        <w:rPr>
          <w:b/>
        </w:rPr>
        <w:t xml:space="preserve"> </w:t>
      </w:r>
      <w:proofErr w:type="spellStart"/>
      <w:r w:rsidRPr="00C51E48">
        <w:rPr>
          <w:b/>
        </w:rPr>
        <w:t>середньої</w:t>
      </w:r>
      <w:proofErr w:type="spellEnd"/>
      <w:r w:rsidRPr="00C51E48">
        <w:rPr>
          <w:b/>
        </w:rPr>
        <w:t xml:space="preserve"> </w:t>
      </w:r>
      <w:proofErr w:type="spellStart"/>
      <w:r w:rsidRPr="00C51E48">
        <w:rPr>
          <w:b/>
        </w:rPr>
        <w:t>освіти</w:t>
      </w:r>
      <w:proofErr w:type="spellEnd"/>
      <w:r w:rsidRPr="00C51E48">
        <w:rPr>
          <w:b/>
        </w:rPr>
        <w:t>, у 20</w:t>
      </w:r>
      <w:r>
        <w:rPr>
          <w:b/>
        </w:rPr>
        <w:t>22/</w:t>
      </w:r>
      <w:r w:rsidRPr="00C51E48">
        <w:rPr>
          <w:b/>
        </w:rPr>
        <w:t>202</w:t>
      </w:r>
      <w:r>
        <w:rPr>
          <w:b/>
        </w:rPr>
        <w:t>3</w:t>
      </w:r>
      <w:r w:rsidRPr="00C51E48">
        <w:rPr>
          <w:b/>
        </w:rPr>
        <w:t xml:space="preserve"> </w:t>
      </w:r>
      <w:proofErr w:type="spellStart"/>
      <w:r w:rsidRPr="00C51E48">
        <w:rPr>
          <w:b/>
        </w:rPr>
        <w:t>навчальному</w:t>
      </w:r>
      <w:proofErr w:type="spellEnd"/>
      <w:r w:rsidRPr="00C51E48">
        <w:rPr>
          <w:b/>
        </w:rPr>
        <w:t xml:space="preserve"> </w:t>
      </w:r>
      <w:proofErr w:type="spellStart"/>
      <w:r w:rsidRPr="00C51E48">
        <w:rPr>
          <w:b/>
        </w:rPr>
        <w:t>році</w:t>
      </w:r>
      <w:proofErr w:type="spellEnd"/>
    </w:p>
    <w:p w:rsidR="00C843CB" w:rsidRDefault="00C843CB" w:rsidP="00C843CB">
      <w:pPr>
        <w:pStyle w:val="20"/>
        <w:shd w:val="clear" w:color="auto" w:fill="auto"/>
        <w:spacing w:after="0"/>
        <w:ind w:firstLine="740"/>
      </w:pPr>
    </w:p>
    <w:p w:rsidR="00C843CB" w:rsidRPr="008907FD" w:rsidRDefault="00C843CB" w:rsidP="00C843CB">
      <w:pPr>
        <w:spacing w:after="262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1F33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17 Закону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повну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середню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», Указу Президента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24 лютого 2022 року № 64/2022 «Про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F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военного </w:t>
      </w:r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стану в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24 лютого 2022 року № 2102-ІХ «Про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Указу Президента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воєнного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Україн</w:t>
      </w:r>
      <w:proofErr w:type="gramEnd"/>
      <w:r w:rsidRPr="00D31F3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», пункту 8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Міністерство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D31F33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D31F33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2014 року № 630, пункту 3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І, пункту 6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IV Порядку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підсумкової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07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2018 року № 1369,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зареєстрованого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Міністерстві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юстиції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D31F33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D31F33">
        <w:rPr>
          <w:rFonts w:ascii="Times New Roman" w:eastAsia="Times New Roman" w:hAnsi="Times New Roman" w:cs="Times New Roman"/>
          <w:sz w:val="28"/>
          <w:szCs w:val="28"/>
        </w:rPr>
        <w:t xml:space="preserve"> 2019 року за № 8/32979,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11.01.2023 №19</w:t>
      </w:r>
      <w:r w:rsidRPr="0089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звільнення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ідсумкової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завершують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2022/2023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7FD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8907F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907FD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8907FD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89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7FD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89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7F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9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7FD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89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7FD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89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07F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9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7FD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89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7FD">
        <w:rPr>
          <w:rFonts w:ascii="Times New Roman" w:eastAsia="Times New Roman" w:hAnsi="Times New Roman" w:cs="Times New Roman"/>
          <w:sz w:val="28"/>
          <w:szCs w:val="28"/>
        </w:rPr>
        <w:t>воєнного</w:t>
      </w:r>
      <w:proofErr w:type="spellEnd"/>
      <w:r w:rsidRPr="008907FD">
        <w:rPr>
          <w:rFonts w:ascii="Times New Roman" w:eastAsia="Times New Roman" w:hAnsi="Times New Roman" w:cs="Times New Roman"/>
          <w:sz w:val="28"/>
          <w:szCs w:val="28"/>
        </w:rPr>
        <w:t xml:space="preserve"> стану</w:t>
      </w:r>
    </w:p>
    <w:p w:rsidR="00C843CB" w:rsidRPr="000A56BA" w:rsidRDefault="00C843CB" w:rsidP="00C843CB">
      <w:pPr>
        <w:pStyle w:val="20"/>
        <w:shd w:val="clear" w:color="auto" w:fill="auto"/>
        <w:spacing w:after="0" w:line="276" w:lineRule="auto"/>
        <w:ind w:firstLine="600"/>
      </w:pPr>
      <w:r w:rsidRPr="000A56BA">
        <w:t>НАКАЗУЮ:</w:t>
      </w:r>
    </w:p>
    <w:p w:rsidR="00C843CB" w:rsidRDefault="00C843CB" w:rsidP="00C843CB">
      <w:pPr>
        <w:pStyle w:val="20"/>
        <w:shd w:val="clear" w:color="auto" w:fill="auto"/>
        <w:spacing w:after="0" w:line="276" w:lineRule="auto"/>
      </w:pPr>
      <w:r>
        <w:tab/>
        <w:t xml:space="preserve">1. Директорам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:</w:t>
      </w:r>
    </w:p>
    <w:p w:rsidR="00C843CB" w:rsidRDefault="00C843CB" w:rsidP="00C843CB">
      <w:pPr>
        <w:pStyle w:val="20"/>
        <w:shd w:val="clear" w:color="auto" w:fill="auto"/>
        <w:spacing w:after="0" w:line="276" w:lineRule="auto"/>
      </w:pPr>
      <w:r>
        <w:tab/>
        <w:t xml:space="preserve">1.1. </w:t>
      </w:r>
      <w:proofErr w:type="spellStart"/>
      <w:r>
        <w:t>Звільнити</w:t>
      </w:r>
      <w:proofErr w:type="spellEnd"/>
      <w:r>
        <w:t xml:space="preserve"> у 2022/2023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завершують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C843CB" w:rsidRDefault="00C843CB" w:rsidP="00C843CB">
      <w:pPr>
        <w:pStyle w:val="20"/>
        <w:shd w:val="clear" w:color="auto" w:fill="auto"/>
        <w:tabs>
          <w:tab w:val="left" w:pos="709"/>
        </w:tabs>
        <w:spacing w:after="0" w:line="276" w:lineRule="auto"/>
      </w:pPr>
      <w:r>
        <w:tab/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C843CB" w:rsidRDefault="00C843CB" w:rsidP="00C843CB">
      <w:pPr>
        <w:pStyle w:val="20"/>
        <w:shd w:val="clear" w:color="auto" w:fill="auto"/>
        <w:tabs>
          <w:tab w:val="left" w:pos="927"/>
        </w:tabs>
        <w:spacing w:after="0" w:line="276" w:lineRule="auto"/>
        <w:rPr>
          <w:b/>
        </w:rPr>
      </w:pPr>
    </w:p>
    <w:p w:rsidR="00CB1CAB" w:rsidRPr="00C843CB" w:rsidRDefault="00C843CB" w:rsidP="00C843CB">
      <w:pPr>
        <w:jc w:val="both"/>
        <w:rPr>
          <w:lang w:val="uk-UA"/>
        </w:rPr>
      </w:pPr>
      <w:proofErr w:type="spellStart"/>
      <w:r w:rsidRPr="00F716EB"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</w:t>
      </w:r>
      <w:proofErr w:type="spellEnd"/>
      <w:r w:rsidRPr="00F716E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начальника відділу освіти</w:t>
      </w:r>
      <w:r w:rsidRPr="00F716E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716E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716E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716E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Наталія МАРЮХНА</w:t>
      </w:r>
    </w:p>
    <w:sectPr w:rsidR="00CB1CAB" w:rsidRPr="00C843CB" w:rsidSect="00CB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3CB"/>
    <w:rsid w:val="00C843CB"/>
    <w:rsid w:val="00CB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B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43C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C843CB"/>
    <w:rPr>
      <w:rFonts w:ascii="Calibri" w:eastAsia="Calibri" w:hAnsi="Calibri" w:cs="Calibri"/>
      <w:kern w:val="2"/>
      <w:lang w:eastAsia="zh-CN"/>
    </w:rPr>
  </w:style>
  <w:style w:type="paragraph" w:customStyle="1" w:styleId="FR2">
    <w:name w:val="FR2"/>
    <w:rsid w:val="00C843CB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character" w:customStyle="1" w:styleId="2">
    <w:name w:val="Основной текст (2)_"/>
    <w:link w:val="20"/>
    <w:rsid w:val="00C843C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3CB"/>
    <w:pPr>
      <w:widowControl w:val="0"/>
      <w:shd w:val="clear" w:color="auto" w:fill="FFFFFF"/>
      <w:suppressAutoHyphens w:val="0"/>
      <w:spacing w:after="240" w:line="317" w:lineRule="exact"/>
      <w:jc w:val="both"/>
    </w:pPr>
    <w:rPr>
      <w:rFonts w:ascii="Times New Roman" w:eastAsia="Times New Roman" w:hAnsi="Times New Roman" w:cstheme="minorBidi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CB"/>
    <w:rPr>
      <w:rFonts w:ascii="Tahoma" w:eastAsia="Calibr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</cp:revision>
  <dcterms:created xsi:type="dcterms:W3CDTF">2023-06-12T14:11:00Z</dcterms:created>
  <dcterms:modified xsi:type="dcterms:W3CDTF">2023-06-12T14:11:00Z</dcterms:modified>
</cp:coreProperties>
</file>